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1F357" w14:textId="77777777" w:rsidR="00A52C10" w:rsidRPr="005045D5" w:rsidRDefault="00A52C10" w:rsidP="00A52C10">
      <w:pPr>
        <w:rPr>
          <w:rFonts w:ascii="Arial" w:hAnsi="Arial" w:cs="Arial"/>
        </w:rPr>
      </w:pPr>
      <w:r>
        <w:rPr>
          <w:rFonts w:ascii="Arial" w:hAnsi="Arial" w:cs="Arial"/>
        </w:rPr>
        <w:t>NEWS RELEASE</w:t>
      </w:r>
      <w:r>
        <w:rPr>
          <w:rFonts w:ascii="Arial" w:hAnsi="Arial" w:cs="Arial"/>
        </w:rPr>
        <w:br/>
        <w:t>May X</w:t>
      </w:r>
      <w:r w:rsidRPr="005045D5">
        <w:rPr>
          <w:rFonts w:ascii="Arial" w:hAnsi="Arial" w:cs="Arial"/>
        </w:rPr>
        <w:t>, 201</w:t>
      </w:r>
      <w:r w:rsidR="005060A5">
        <w:rPr>
          <w:rFonts w:ascii="Arial" w:hAnsi="Arial" w:cs="Arial"/>
        </w:rPr>
        <w:t>8</w:t>
      </w:r>
    </w:p>
    <w:p w14:paraId="54B115EA" w14:textId="77777777" w:rsidR="00A52C10" w:rsidRPr="005045D5" w:rsidRDefault="00A52C10" w:rsidP="00A52C10">
      <w:pPr>
        <w:spacing w:after="0" w:line="235" w:lineRule="exact"/>
        <w:ind w:left="20" w:right="-51"/>
        <w:jc w:val="center"/>
        <w:rPr>
          <w:rFonts w:ascii="Arial" w:eastAsia="Arial" w:hAnsi="Arial" w:cs="Arial"/>
        </w:rPr>
      </w:pPr>
      <w:r w:rsidRPr="005045D5">
        <w:rPr>
          <w:rFonts w:ascii="Arial" w:eastAsia="Arial" w:hAnsi="Arial" w:cs="Arial"/>
        </w:rPr>
        <w:t>&lt;</w:t>
      </w:r>
      <w:r w:rsidR="00200C6B" w:rsidRPr="00D921F1">
        <w:rPr>
          <w:rFonts w:ascii="Arial" w:eastAsia="Arial" w:hAnsi="Arial" w:cs="Arial"/>
          <w:color w:val="FF0000"/>
          <w:u w:val="thick" w:color="000000"/>
        </w:rPr>
        <w:t xml:space="preserve">Community </w:t>
      </w:r>
      <w:r w:rsidR="00200C6B" w:rsidRPr="00D921F1">
        <w:rPr>
          <w:rFonts w:ascii="Arial" w:eastAsia="Arial" w:hAnsi="Arial" w:cs="Arial"/>
          <w:color w:val="FF0000"/>
          <w:spacing w:val="4"/>
          <w:u w:val="thick" w:color="000000"/>
        </w:rPr>
        <w:t>Name</w:t>
      </w:r>
      <w:r w:rsidRPr="005045D5">
        <w:rPr>
          <w:rFonts w:ascii="Arial" w:eastAsia="Arial" w:hAnsi="Arial" w:cs="Arial"/>
        </w:rPr>
        <w:t>&gt; Celebrates</w:t>
      </w:r>
      <w:r w:rsidRPr="005045D5">
        <w:rPr>
          <w:rFonts w:ascii="Arial" w:eastAsia="Arial" w:hAnsi="Arial" w:cs="Arial"/>
          <w:spacing w:val="17"/>
        </w:rPr>
        <w:t xml:space="preserve"> </w:t>
      </w:r>
      <w:r w:rsidRPr="005045D5">
        <w:rPr>
          <w:rFonts w:ascii="Arial" w:eastAsia="Arial" w:hAnsi="Arial" w:cs="Arial"/>
        </w:rPr>
        <w:t>Tourism</w:t>
      </w:r>
      <w:r w:rsidRPr="005045D5">
        <w:rPr>
          <w:rFonts w:ascii="Arial" w:eastAsia="Arial" w:hAnsi="Arial" w:cs="Arial"/>
          <w:spacing w:val="49"/>
        </w:rPr>
        <w:t xml:space="preserve"> </w:t>
      </w:r>
      <w:r w:rsidRPr="005045D5">
        <w:rPr>
          <w:rFonts w:ascii="Arial" w:eastAsia="Arial" w:hAnsi="Arial" w:cs="Arial"/>
          <w:w w:val="103"/>
        </w:rPr>
        <w:t>Week</w:t>
      </w:r>
    </w:p>
    <w:p w14:paraId="28A28C86" w14:textId="77777777" w:rsidR="00A52C10" w:rsidRDefault="00A52C10" w:rsidP="00A52C10"/>
    <w:p w14:paraId="7EF5B456" w14:textId="77777777" w:rsidR="00A52C10" w:rsidRPr="005045D5" w:rsidRDefault="00A52C10" w:rsidP="00A52C10">
      <w:pPr>
        <w:spacing w:after="0"/>
        <w:rPr>
          <w:rFonts w:ascii="Arial" w:hAnsi="Arial" w:cs="Arial"/>
        </w:rPr>
      </w:pPr>
      <w:r w:rsidRPr="005045D5">
        <w:rPr>
          <w:rFonts w:ascii="Arial" w:hAnsi="Arial" w:cs="Arial"/>
        </w:rPr>
        <w:t>&lt;</w:t>
      </w:r>
      <w:r w:rsidRPr="00D921F1">
        <w:rPr>
          <w:rFonts w:ascii="Arial" w:hAnsi="Arial" w:cs="Arial"/>
          <w:color w:val="FF0000"/>
        </w:rPr>
        <w:t>Community, BC</w:t>
      </w:r>
      <w:r w:rsidRPr="005045D5">
        <w:rPr>
          <w:rFonts w:ascii="Arial" w:hAnsi="Arial" w:cs="Arial"/>
        </w:rPr>
        <w:t>:&gt;  &lt;</w:t>
      </w:r>
      <w:r w:rsidRPr="00D921F1">
        <w:rPr>
          <w:rFonts w:ascii="Arial" w:hAnsi="Arial" w:cs="Arial"/>
          <w:color w:val="FF0000"/>
        </w:rPr>
        <w:t>Community Name</w:t>
      </w:r>
      <w:r w:rsidRPr="005045D5">
        <w:rPr>
          <w:rFonts w:ascii="Arial" w:hAnsi="Arial" w:cs="Arial"/>
        </w:rPr>
        <w:t>&gt; is joining  communities, cities and regions</w:t>
      </w:r>
      <w:r>
        <w:rPr>
          <w:rFonts w:ascii="Arial" w:hAnsi="Arial" w:cs="Arial"/>
        </w:rPr>
        <w:t xml:space="preserve"> </w:t>
      </w:r>
      <w:r w:rsidRPr="005045D5">
        <w:rPr>
          <w:rFonts w:ascii="Arial" w:hAnsi="Arial" w:cs="Arial"/>
        </w:rPr>
        <w:t>around British Columbia to recognize National Tourism Week</w:t>
      </w:r>
      <w:r>
        <w:rPr>
          <w:rFonts w:ascii="Arial" w:hAnsi="Arial" w:cs="Arial"/>
        </w:rPr>
        <w:t>—</w:t>
      </w:r>
      <w:r w:rsidRPr="005045D5">
        <w:rPr>
          <w:rFonts w:ascii="Arial" w:hAnsi="Arial" w:cs="Arial"/>
        </w:rPr>
        <w:t xml:space="preserve">May </w:t>
      </w:r>
      <w:r w:rsidR="00F66D25">
        <w:rPr>
          <w:rFonts w:ascii="Arial" w:hAnsi="Arial" w:cs="Arial"/>
        </w:rPr>
        <w:t>27</w:t>
      </w:r>
      <w:r w:rsidRPr="005045D5">
        <w:rPr>
          <w:rFonts w:ascii="Arial" w:hAnsi="Arial" w:cs="Arial"/>
        </w:rPr>
        <w:t xml:space="preserve"> to June </w:t>
      </w:r>
      <w:r w:rsidR="00F66D25">
        <w:rPr>
          <w:rFonts w:ascii="Arial" w:hAnsi="Arial" w:cs="Arial"/>
        </w:rPr>
        <w:t>2, 2018</w:t>
      </w:r>
      <w:r w:rsidRPr="005045D5">
        <w:rPr>
          <w:rFonts w:ascii="Arial" w:hAnsi="Arial" w:cs="Arial"/>
        </w:rPr>
        <w:t>.</w:t>
      </w:r>
    </w:p>
    <w:p w14:paraId="33144845" w14:textId="77777777" w:rsidR="00A52C10" w:rsidRPr="005045D5" w:rsidRDefault="00A52C10" w:rsidP="00A52C10">
      <w:pPr>
        <w:spacing w:after="0"/>
        <w:rPr>
          <w:rFonts w:ascii="Arial" w:hAnsi="Arial" w:cs="Arial"/>
        </w:rPr>
      </w:pPr>
    </w:p>
    <w:p w14:paraId="2C2550D1" w14:textId="77777777" w:rsidR="00F66D25" w:rsidRPr="00F66D25" w:rsidRDefault="00F66D25" w:rsidP="00F66D25">
      <w:pPr>
        <w:spacing w:after="0" w:line="240" w:lineRule="auto"/>
        <w:rPr>
          <w:rFonts w:ascii="Arial" w:hAnsi="Arial" w:cs="Arial"/>
        </w:rPr>
      </w:pPr>
      <w:r w:rsidRPr="00F66D25">
        <w:rPr>
          <w:rFonts w:ascii="Arial" w:hAnsi="Arial" w:cs="Arial"/>
        </w:rPr>
        <w:t>In 2016, tourism contributed more to GDP than mining</w:t>
      </w:r>
      <w:r w:rsidR="003E3EE7">
        <w:rPr>
          <w:rFonts w:ascii="Arial" w:hAnsi="Arial" w:cs="Arial"/>
        </w:rPr>
        <w:t xml:space="preserve">, </w:t>
      </w:r>
      <w:r w:rsidRPr="00F66D25">
        <w:rPr>
          <w:rFonts w:ascii="Arial" w:hAnsi="Arial" w:cs="Arial"/>
        </w:rPr>
        <w:t xml:space="preserve">forestry </w:t>
      </w:r>
      <w:r w:rsidR="003E3EE7">
        <w:rPr>
          <w:rFonts w:ascii="Arial" w:hAnsi="Arial" w:cs="Arial"/>
        </w:rPr>
        <w:t>and</w:t>
      </w:r>
      <w:r w:rsidRPr="00F66D25">
        <w:rPr>
          <w:rFonts w:ascii="Arial" w:hAnsi="Arial" w:cs="Arial"/>
        </w:rPr>
        <w:t xml:space="preserve"> logging</w:t>
      </w:r>
      <w:r w:rsidR="003E3EE7">
        <w:rPr>
          <w:rFonts w:ascii="Arial" w:hAnsi="Arial" w:cs="Arial"/>
        </w:rPr>
        <w:t>,</w:t>
      </w:r>
      <w:r w:rsidRPr="00F66D25">
        <w:rPr>
          <w:rFonts w:ascii="Arial" w:hAnsi="Arial" w:cs="Arial"/>
        </w:rPr>
        <w:t xml:space="preserve"> and agriculture </w:t>
      </w:r>
      <w:r w:rsidR="003E3EE7">
        <w:rPr>
          <w:rFonts w:ascii="Arial" w:hAnsi="Arial" w:cs="Arial"/>
        </w:rPr>
        <w:t>and</w:t>
      </w:r>
      <w:r w:rsidRPr="00F66D25">
        <w:rPr>
          <w:rFonts w:ascii="Arial" w:hAnsi="Arial" w:cs="Arial"/>
        </w:rPr>
        <w:t xml:space="preserve"> fish.</w:t>
      </w:r>
    </w:p>
    <w:p w14:paraId="2E9A1BEC" w14:textId="77777777" w:rsidR="00A52C10" w:rsidRPr="005045D5" w:rsidRDefault="00A52C10" w:rsidP="00A52C10">
      <w:pPr>
        <w:spacing w:after="0"/>
        <w:rPr>
          <w:rFonts w:ascii="Arial" w:hAnsi="Arial" w:cs="Arial"/>
        </w:rPr>
      </w:pPr>
    </w:p>
    <w:p w14:paraId="692DF6D6" w14:textId="77777777" w:rsidR="00A52C10" w:rsidRPr="005045D5" w:rsidRDefault="00A52C10" w:rsidP="00A52C10">
      <w:pPr>
        <w:spacing w:after="0"/>
        <w:rPr>
          <w:rFonts w:ascii="Arial" w:hAnsi="Arial" w:cs="Arial"/>
        </w:rPr>
      </w:pPr>
      <w:r w:rsidRPr="005045D5">
        <w:rPr>
          <w:rFonts w:ascii="Arial" w:hAnsi="Arial" w:cs="Arial"/>
        </w:rPr>
        <w:t xml:space="preserve">In </w:t>
      </w:r>
      <w:r w:rsidR="00D921F1">
        <w:rPr>
          <w:rFonts w:ascii="Arial" w:hAnsi="Arial" w:cs="Arial"/>
        </w:rPr>
        <w:t>2017</w:t>
      </w:r>
      <w:r w:rsidRPr="005045D5">
        <w:rPr>
          <w:rFonts w:ascii="Arial" w:hAnsi="Arial" w:cs="Arial"/>
        </w:rPr>
        <w:t xml:space="preserve">, </w:t>
      </w:r>
      <w:r>
        <w:rPr>
          <w:rFonts w:ascii="Arial" w:hAnsi="Arial" w:cs="Arial"/>
        </w:rPr>
        <w:t>&lt;</w:t>
      </w:r>
      <w:r w:rsidRPr="00D921F1">
        <w:rPr>
          <w:rFonts w:ascii="Arial" w:hAnsi="Arial" w:cs="Arial"/>
          <w:color w:val="FF0000"/>
        </w:rPr>
        <w:t>community</w:t>
      </w:r>
      <w:r>
        <w:rPr>
          <w:rFonts w:ascii="Arial" w:hAnsi="Arial" w:cs="Arial"/>
        </w:rPr>
        <w:t>&gt;</w:t>
      </w:r>
      <w:r w:rsidRPr="005045D5">
        <w:rPr>
          <w:rFonts w:ascii="Arial" w:hAnsi="Arial" w:cs="Arial"/>
        </w:rPr>
        <w:t xml:space="preserve"> </w:t>
      </w:r>
      <w:r w:rsidR="003E3EE7">
        <w:rPr>
          <w:rFonts w:ascii="Arial" w:hAnsi="Arial" w:cs="Arial"/>
        </w:rPr>
        <w:t>welcomed</w:t>
      </w:r>
      <w:r w:rsidRPr="005045D5">
        <w:rPr>
          <w:rFonts w:ascii="Arial" w:hAnsi="Arial" w:cs="Arial"/>
        </w:rPr>
        <w:t xml:space="preserve"> </w:t>
      </w:r>
      <w:r w:rsidRPr="00D921F1">
        <w:rPr>
          <w:rFonts w:ascii="Arial" w:hAnsi="Arial" w:cs="Arial"/>
          <w:color w:val="FF0000"/>
        </w:rPr>
        <w:t>X</w:t>
      </w:r>
      <w:r>
        <w:rPr>
          <w:rFonts w:ascii="Arial" w:hAnsi="Arial" w:cs="Arial"/>
        </w:rPr>
        <w:t xml:space="preserve"> </w:t>
      </w:r>
      <w:r w:rsidRPr="005045D5">
        <w:rPr>
          <w:rFonts w:ascii="Arial" w:hAnsi="Arial" w:cs="Arial"/>
        </w:rPr>
        <w:t xml:space="preserve">visitors who experienced everything from </w:t>
      </w:r>
      <w:r>
        <w:rPr>
          <w:rFonts w:ascii="Arial" w:hAnsi="Arial" w:cs="Arial"/>
        </w:rPr>
        <w:t>{</w:t>
      </w:r>
      <w:r w:rsidRPr="00D921F1">
        <w:rPr>
          <w:rFonts w:ascii="Arial" w:hAnsi="Arial" w:cs="Arial"/>
          <w:color w:val="FF0000"/>
        </w:rPr>
        <w:t>activity to activity</w:t>
      </w:r>
      <w:r>
        <w:rPr>
          <w:rFonts w:ascii="Arial" w:hAnsi="Arial" w:cs="Arial"/>
        </w:rPr>
        <w:t>}</w:t>
      </w:r>
      <w:r w:rsidRPr="005045D5">
        <w:rPr>
          <w:rFonts w:ascii="Arial" w:hAnsi="Arial" w:cs="Arial"/>
        </w:rPr>
        <w:t xml:space="preserve">. The economic impact to </w:t>
      </w:r>
      <w:r>
        <w:rPr>
          <w:rFonts w:ascii="Arial" w:hAnsi="Arial" w:cs="Arial"/>
        </w:rPr>
        <w:t>&lt;</w:t>
      </w:r>
      <w:r w:rsidRPr="00D921F1">
        <w:rPr>
          <w:rFonts w:ascii="Arial" w:hAnsi="Arial" w:cs="Arial"/>
          <w:color w:val="FF0000"/>
        </w:rPr>
        <w:t>community</w:t>
      </w:r>
      <w:r>
        <w:rPr>
          <w:rFonts w:ascii="Arial" w:hAnsi="Arial" w:cs="Arial"/>
        </w:rPr>
        <w:t>&gt;</w:t>
      </w:r>
      <w:r w:rsidRPr="005045D5">
        <w:rPr>
          <w:rFonts w:ascii="Arial" w:hAnsi="Arial" w:cs="Arial"/>
        </w:rPr>
        <w:t xml:space="preserve"> is estimated to be</w:t>
      </w:r>
      <w:r>
        <w:rPr>
          <w:rFonts w:ascii="Arial" w:hAnsi="Arial" w:cs="Arial"/>
        </w:rPr>
        <w:t xml:space="preserve"> </w:t>
      </w:r>
      <w:r w:rsidRPr="005045D5">
        <w:rPr>
          <w:rFonts w:ascii="Arial" w:hAnsi="Arial" w:cs="Arial"/>
        </w:rPr>
        <w:t>$</w:t>
      </w:r>
      <w:r>
        <w:rPr>
          <w:rFonts w:ascii="Arial" w:hAnsi="Arial" w:cs="Arial"/>
        </w:rPr>
        <w:t>____.</w:t>
      </w:r>
    </w:p>
    <w:p w14:paraId="2363623C" w14:textId="77777777" w:rsidR="00A52C10" w:rsidRPr="005045D5" w:rsidRDefault="00A52C10" w:rsidP="00A52C10">
      <w:pPr>
        <w:spacing w:after="0"/>
        <w:rPr>
          <w:rFonts w:ascii="Arial" w:hAnsi="Arial" w:cs="Arial"/>
        </w:rPr>
      </w:pPr>
    </w:p>
    <w:p w14:paraId="36BC6041" w14:textId="77777777" w:rsidR="00A52C10" w:rsidRPr="005045D5" w:rsidRDefault="00A52C10" w:rsidP="00A52C10">
      <w:pPr>
        <w:spacing w:after="0"/>
        <w:rPr>
          <w:rFonts w:ascii="Arial" w:hAnsi="Arial" w:cs="Arial"/>
        </w:rPr>
      </w:pPr>
      <w:r w:rsidRPr="00D921F1">
        <w:rPr>
          <w:rFonts w:ascii="Arial" w:hAnsi="Arial" w:cs="Arial"/>
          <w:color w:val="FF0000"/>
        </w:rPr>
        <w:t>Sample stakeholder quote</w:t>
      </w:r>
      <w:r w:rsidRPr="005045D5">
        <w:rPr>
          <w:rFonts w:ascii="Arial" w:hAnsi="Arial" w:cs="Arial"/>
        </w:rPr>
        <w:t xml:space="preserve">: </w:t>
      </w:r>
      <w:r>
        <w:rPr>
          <w:rFonts w:ascii="Arial" w:hAnsi="Arial" w:cs="Arial"/>
        </w:rPr>
        <w:t>“</w:t>
      </w:r>
      <w:r w:rsidRPr="005045D5">
        <w:rPr>
          <w:rFonts w:ascii="Arial" w:hAnsi="Arial" w:cs="Arial"/>
        </w:rPr>
        <w:t>Our community has enjoyed another banner year. Tourism</w:t>
      </w:r>
    </w:p>
    <w:p w14:paraId="73C569E3" w14:textId="77777777" w:rsidR="00A52C10" w:rsidRDefault="003E3EE7" w:rsidP="00A52C10">
      <w:pPr>
        <w:spacing w:after="0"/>
        <w:rPr>
          <w:rFonts w:ascii="Arial" w:hAnsi="Arial" w:cs="Arial"/>
        </w:rPr>
      </w:pPr>
      <w:proofErr w:type="gramStart"/>
      <w:r>
        <w:rPr>
          <w:rFonts w:ascii="Arial" w:hAnsi="Arial" w:cs="Arial"/>
        </w:rPr>
        <w:t>r</w:t>
      </w:r>
      <w:r w:rsidR="00A52C10" w:rsidRPr="005045D5">
        <w:rPr>
          <w:rFonts w:ascii="Arial" w:hAnsi="Arial" w:cs="Arial"/>
        </w:rPr>
        <w:t>epresents</w:t>
      </w:r>
      <w:proofErr w:type="gramEnd"/>
      <w:r w:rsidR="00A52C10">
        <w:rPr>
          <w:rFonts w:ascii="Arial" w:hAnsi="Arial" w:cs="Arial"/>
        </w:rPr>
        <w:t xml:space="preserve"> </w:t>
      </w:r>
      <w:r w:rsidR="00A52C10" w:rsidRPr="00D921F1">
        <w:rPr>
          <w:rFonts w:ascii="Arial" w:hAnsi="Arial" w:cs="Arial"/>
          <w:color w:val="FF0000"/>
        </w:rPr>
        <w:t>$___</w:t>
      </w:r>
      <w:r w:rsidR="00A52C10">
        <w:rPr>
          <w:rFonts w:ascii="Arial" w:hAnsi="Arial" w:cs="Arial"/>
        </w:rPr>
        <w:t xml:space="preserve"> to</w:t>
      </w:r>
      <w:r w:rsidR="00A52C10" w:rsidRPr="005045D5">
        <w:rPr>
          <w:rFonts w:ascii="Arial" w:hAnsi="Arial" w:cs="Arial"/>
        </w:rPr>
        <w:t xml:space="preserve"> the region; </w:t>
      </w:r>
      <w:r w:rsidR="00A52C10">
        <w:rPr>
          <w:rFonts w:ascii="Arial" w:hAnsi="Arial" w:cs="Arial"/>
        </w:rPr>
        <w:t>w</w:t>
      </w:r>
      <w:r w:rsidR="00A52C10" w:rsidRPr="005045D5">
        <w:rPr>
          <w:rFonts w:ascii="Arial" w:hAnsi="Arial" w:cs="Arial"/>
        </w:rPr>
        <w:t xml:space="preserve">e welcome over </w:t>
      </w:r>
      <w:r w:rsidR="00A52C10" w:rsidRPr="00D921F1">
        <w:rPr>
          <w:rFonts w:ascii="Arial" w:hAnsi="Arial" w:cs="Arial"/>
          <w:color w:val="FF0000"/>
        </w:rPr>
        <w:t>X</w:t>
      </w:r>
      <w:r w:rsidR="00A52C10" w:rsidRPr="005045D5">
        <w:rPr>
          <w:rFonts w:ascii="Arial" w:hAnsi="Arial" w:cs="Arial"/>
        </w:rPr>
        <w:t xml:space="preserve"> number of visitors each year; </w:t>
      </w:r>
      <w:r>
        <w:rPr>
          <w:rFonts w:ascii="Arial" w:hAnsi="Arial" w:cs="Arial"/>
        </w:rPr>
        <w:t>o</w:t>
      </w:r>
      <w:r w:rsidR="00A52C10" w:rsidRPr="005045D5">
        <w:rPr>
          <w:rFonts w:ascii="Arial" w:hAnsi="Arial" w:cs="Arial"/>
        </w:rPr>
        <w:t xml:space="preserve">ur community is home to </w:t>
      </w:r>
      <w:r w:rsidR="00A52C10">
        <w:rPr>
          <w:rFonts w:ascii="Arial" w:hAnsi="Arial" w:cs="Arial"/>
        </w:rPr>
        <w:t>more than</w:t>
      </w:r>
      <w:r w:rsidR="00A52C10" w:rsidRPr="005045D5">
        <w:rPr>
          <w:rFonts w:ascii="Arial" w:hAnsi="Arial" w:cs="Arial"/>
        </w:rPr>
        <w:t xml:space="preserve"> </w:t>
      </w:r>
      <w:r w:rsidR="00A52C10" w:rsidRPr="00D921F1">
        <w:rPr>
          <w:rFonts w:ascii="Arial" w:hAnsi="Arial" w:cs="Arial"/>
          <w:color w:val="FF0000"/>
        </w:rPr>
        <w:t>X</w:t>
      </w:r>
      <w:r w:rsidR="00A52C10" w:rsidRPr="005045D5">
        <w:rPr>
          <w:rFonts w:ascii="Arial" w:hAnsi="Arial" w:cs="Arial"/>
        </w:rPr>
        <w:t xml:space="preserve"> tourism businesses that offer authentic/remarkable experiences. Tourism is an important piece/critical piece of our economy </w:t>
      </w:r>
      <w:r w:rsidR="00A52C10">
        <w:rPr>
          <w:rFonts w:ascii="Arial" w:hAnsi="Arial" w:cs="Arial"/>
        </w:rPr>
        <w:t xml:space="preserve">and supports social, cultural and recreational benefits for all citizens.” </w:t>
      </w:r>
    </w:p>
    <w:p w14:paraId="777C2638" w14:textId="77777777" w:rsidR="00A52C10" w:rsidRPr="005045D5" w:rsidRDefault="00A52C10" w:rsidP="00A52C10">
      <w:pPr>
        <w:spacing w:after="0"/>
        <w:rPr>
          <w:rFonts w:ascii="Arial" w:hAnsi="Arial" w:cs="Arial"/>
        </w:rPr>
      </w:pPr>
    </w:p>
    <w:p w14:paraId="70D31CD0" w14:textId="77777777" w:rsidR="00A52C10" w:rsidRPr="005045D5" w:rsidRDefault="00A52C10" w:rsidP="00A52C10">
      <w:pPr>
        <w:spacing w:after="0"/>
        <w:rPr>
          <w:rFonts w:ascii="Arial" w:hAnsi="Arial" w:cs="Arial"/>
        </w:rPr>
      </w:pPr>
      <w:r w:rsidRPr="005045D5">
        <w:rPr>
          <w:rFonts w:ascii="Arial" w:hAnsi="Arial" w:cs="Arial"/>
        </w:rPr>
        <w:t>BC</w:t>
      </w:r>
      <w:r>
        <w:rPr>
          <w:rFonts w:ascii="Arial" w:hAnsi="Arial" w:cs="Arial"/>
        </w:rPr>
        <w:t>’s</w:t>
      </w:r>
      <w:r w:rsidRPr="005045D5">
        <w:rPr>
          <w:rFonts w:ascii="Arial" w:hAnsi="Arial" w:cs="Arial"/>
        </w:rPr>
        <w:t xml:space="preserve"> tourism industry experienced record setting</w:t>
      </w:r>
      <w:r>
        <w:rPr>
          <w:rFonts w:ascii="Arial" w:hAnsi="Arial" w:cs="Arial"/>
        </w:rPr>
        <w:t xml:space="preserve"> </w:t>
      </w:r>
      <w:r w:rsidRPr="005045D5">
        <w:rPr>
          <w:rFonts w:ascii="Arial" w:hAnsi="Arial" w:cs="Arial"/>
        </w:rPr>
        <w:t xml:space="preserve">numbers last year, </w:t>
      </w:r>
      <w:r>
        <w:rPr>
          <w:rFonts w:ascii="Arial" w:hAnsi="Arial" w:cs="Arial"/>
        </w:rPr>
        <w:t xml:space="preserve">and </w:t>
      </w:r>
      <w:r w:rsidRPr="005045D5">
        <w:rPr>
          <w:rFonts w:ascii="Arial" w:hAnsi="Arial" w:cs="Arial"/>
        </w:rPr>
        <w:t xml:space="preserve">the trend is continuing as businesses and destinations across BC have already enjoyed a busy first </w:t>
      </w:r>
      <w:r w:rsidR="00200C6B" w:rsidRPr="005045D5">
        <w:rPr>
          <w:rFonts w:ascii="Arial" w:hAnsi="Arial" w:cs="Arial"/>
        </w:rPr>
        <w:t>quarter and</w:t>
      </w:r>
      <w:r w:rsidRPr="005045D5">
        <w:rPr>
          <w:rFonts w:ascii="Arial" w:hAnsi="Arial" w:cs="Arial"/>
        </w:rPr>
        <w:t xml:space="preserve"> are anticipating more record results this summer. Operators and communities around BC are sharing their Tourism Week </w:t>
      </w:r>
      <w:r>
        <w:rPr>
          <w:rFonts w:ascii="Arial" w:hAnsi="Arial" w:cs="Arial"/>
        </w:rPr>
        <w:t xml:space="preserve">celebrations </w:t>
      </w:r>
      <w:r w:rsidRPr="005045D5">
        <w:rPr>
          <w:rFonts w:ascii="Arial" w:hAnsi="Arial" w:cs="Arial"/>
        </w:rPr>
        <w:t>on social</w:t>
      </w:r>
      <w:r>
        <w:rPr>
          <w:rFonts w:ascii="Arial" w:hAnsi="Arial" w:cs="Arial"/>
        </w:rPr>
        <w:t xml:space="preserve"> </w:t>
      </w:r>
      <w:r w:rsidRPr="005045D5">
        <w:rPr>
          <w:rFonts w:ascii="Arial" w:hAnsi="Arial" w:cs="Arial"/>
        </w:rPr>
        <w:t>media using the hashtag</w:t>
      </w:r>
      <w:r w:rsidR="003E3EE7">
        <w:rPr>
          <w:rFonts w:ascii="Arial" w:hAnsi="Arial" w:cs="Arial"/>
        </w:rPr>
        <w:t>s</w:t>
      </w:r>
      <w:r w:rsidRPr="005045D5">
        <w:rPr>
          <w:rFonts w:ascii="Arial" w:hAnsi="Arial" w:cs="Arial"/>
        </w:rPr>
        <w:t xml:space="preserve"> </w:t>
      </w:r>
      <w:r w:rsidRPr="00A90F7B">
        <w:rPr>
          <w:rFonts w:ascii="Arial" w:hAnsi="Arial" w:cs="Arial"/>
          <w:b/>
        </w:rPr>
        <w:t>#</w:t>
      </w:r>
      <w:proofErr w:type="spellStart"/>
      <w:r w:rsidRPr="00A90F7B">
        <w:rPr>
          <w:rFonts w:ascii="Arial" w:hAnsi="Arial" w:cs="Arial"/>
          <w:b/>
        </w:rPr>
        <w:t>BCTourismMatters</w:t>
      </w:r>
      <w:proofErr w:type="spellEnd"/>
      <w:r w:rsidR="003E3EE7">
        <w:rPr>
          <w:rFonts w:ascii="Arial" w:hAnsi="Arial" w:cs="Arial"/>
          <w:b/>
        </w:rPr>
        <w:t xml:space="preserve"> </w:t>
      </w:r>
      <w:r w:rsidR="003E3EE7" w:rsidRPr="00463014">
        <w:rPr>
          <w:rFonts w:ascii="Arial" w:hAnsi="Arial" w:cs="Arial"/>
        </w:rPr>
        <w:t>and</w:t>
      </w:r>
      <w:r w:rsidR="003E3EE7">
        <w:rPr>
          <w:rFonts w:ascii="Arial" w:hAnsi="Arial" w:cs="Arial"/>
          <w:b/>
        </w:rPr>
        <w:t xml:space="preserve"> #</w:t>
      </w:r>
      <w:proofErr w:type="spellStart"/>
      <w:r w:rsidR="003E3EE7">
        <w:rPr>
          <w:rFonts w:ascii="Arial" w:hAnsi="Arial" w:cs="Arial"/>
          <w:b/>
        </w:rPr>
        <w:t>TourismWeek</w:t>
      </w:r>
      <w:proofErr w:type="spellEnd"/>
      <w:r w:rsidRPr="005045D5">
        <w:rPr>
          <w:rFonts w:ascii="Arial" w:hAnsi="Arial" w:cs="Arial"/>
        </w:rPr>
        <w:t>.</w:t>
      </w:r>
    </w:p>
    <w:p w14:paraId="6E055C1C" w14:textId="77777777" w:rsidR="00A52C10" w:rsidRPr="005045D5" w:rsidRDefault="00A52C10" w:rsidP="00A52C10">
      <w:pPr>
        <w:spacing w:after="0"/>
        <w:rPr>
          <w:rFonts w:ascii="Arial" w:hAnsi="Arial" w:cs="Arial"/>
        </w:rPr>
      </w:pPr>
    </w:p>
    <w:p w14:paraId="5EAB8473" w14:textId="77777777" w:rsidR="00463014" w:rsidRPr="00CD4A26" w:rsidRDefault="00463014" w:rsidP="00A52C10">
      <w:pPr>
        <w:spacing w:after="0"/>
        <w:rPr>
          <w:rFonts w:ascii="Arial" w:hAnsi="Arial" w:cs="Arial"/>
          <w:b/>
        </w:rPr>
      </w:pPr>
      <w:r w:rsidRPr="00CD4A26">
        <w:rPr>
          <w:rFonts w:ascii="Arial" w:hAnsi="Arial" w:cs="Arial"/>
          <w:b/>
        </w:rPr>
        <w:t xml:space="preserve">Lisa </w:t>
      </w:r>
      <w:proofErr w:type="spellStart"/>
      <w:r w:rsidRPr="00CD4A26">
        <w:rPr>
          <w:rFonts w:ascii="Arial" w:hAnsi="Arial" w:cs="Arial"/>
          <w:b/>
        </w:rPr>
        <w:t>Beare</w:t>
      </w:r>
      <w:proofErr w:type="spellEnd"/>
      <w:r w:rsidRPr="00CD4A26">
        <w:rPr>
          <w:rFonts w:ascii="Arial" w:hAnsi="Arial" w:cs="Arial"/>
          <w:b/>
        </w:rPr>
        <w:t>, Minister of Tourism, Arts and Culture</w:t>
      </w:r>
    </w:p>
    <w:p w14:paraId="7505075E" w14:textId="77777777" w:rsidR="00AA2F06" w:rsidRDefault="00AA2F06" w:rsidP="00AA2F06">
      <w:pPr>
        <w:shd w:val="clear" w:color="auto" w:fill="FFFFFF"/>
        <w:rPr>
          <w:rFonts w:ascii="Segoe UI" w:hAnsi="Segoe UI" w:cs="Segoe UI"/>
          <w:color w:val="212121"/>
          <w:sz w:val="23"/>
          <w:szCs w:val="23"/>
        </w:rPr>
      </w:pPr>
      <w:r>
        <w:rPr>
          <w:rFonts w:ascii="Arial" w:hAnsi="Arial" w:cs="Arial"/>
          <w:color w:val="212121"/>
          <w:shd w:val="clear" w:color="auto" w:fill="FFFFFF"/>
        </w:rPr>
        <w:t>“</w:t>
      </w:r>
      <w:r>
        <w:rPr>
          <w:rStyle w:val="highlight"/>
          <w:rFonts w:ascii="Arial" w:hAnsi="Arial" w:cs="Arial"/>
          <w:color w:val="212121"/>
          <w:shd w:val="clear" w:color="auto" w:fill="FFFFFF"/>
        </w:rPr>
        <w:t>Tourism</w:t>
      </w:r>
      <w:r>
        <w:rPr>
          <w:rFonts w:ascii="Arial" w:hAnsi="Arial" w:cs="Arial"/>
          <w:color w:val="212121"/>
          <w:shd w:val="clear" w:color="auto" w:fill="FFFFFF"/>
        </w:rPr>
        <w:t xml:space="preserve"> improves quality of life for British Columbians in many ways – it creates good jobs in every region of the province and allows us to enjoy festivals, museums, sports, arts and culture, making B.C. a better place to live and visit,” said Lisa </w:t>
      </w:r>
      <w:proofErr w:type="spellStart"/>
      <w:r>
        <w:rPr>
          <w:rFonts w:ascii="Arial" w:hAnsi="Arial" w:cs="Arial"/>
          <w:color w:val="212121"/>
          <w:shd w:val="clear" w:color="auto" w:fill="FFFFFF"/>
        </w:rPr>
        <w:t>Beare</w:t>
      </w:r>
      <w:proofErr w:type="spellEnd"/>
      <w:r>
        <w:rPr>
          <w:rFonts w:ascii="Arial" w:hAnsi="Arial" w:cs="Arial"/>
          <w:color w:val="212121"/>
          <w:shd w:val="clear" w:color="auto" w:fill="FFFFFF"/>
        </w:rPr>
        <w:t>, Minister of </w:t>
      </w:r>
      <w:r>
        <w:rPr>
          <w:rStyle w:val="highlight"/>
          <w:rFonts w:ascii="Arial" w:hAnsi="Arial" w:cs="Arial"/>
          <w:color w:val="212121"/>
          <w:shd w:val="clear" w:color="auto" w:fill="FFFFFF"/>
        </w:rPr>
        <w:t>Tourism</w:t>
      </w:r>
      <w:r>
        <w:rPr>
          <w:rFonts w:ascii="Arial" w:hAnsi="Arial" w:cs="Arial"/>
          <w:color w:val="212121"/>
          <w:shd w:val="clear" w:color="auto" w:fill="FFFFFF"/>
        </w:rPr>
        <w:t xml:space="preserve">, Arts and Culture. </w:t>
      </w:r>
      <w:r>
        <w:rPr>
          <w:rFonts w:ascii="Arial" w:hAnsi="Arial" w:cs="Arial"/>
          <w:color w:val="1F497D"/>
          <w:shd w:val="clear" w:color="auto" w:fill="FFFFFF"/>
        </w:rPr>
        <w:t>“</w:t>
      </w:r>
      <w:r>
        <w:rPr>
          <w:rFonts w:ascii="Arial" w:hAnsi="Arial" w:cs="Arial"/>
          <w:color w:val="212121"/>
          <w:shd w:val="clear" w:color="auto" w:fill="FFFFFF"/>
        </w:rPr>
        <w:t>The </w:t>
      </w:r>
      <w:r>
        <w:rPr>
          <w:rStyle w:val="highlight"/>
          <w:rFonts w:ascii="Arial" w:hAnsi="Arial" w:cs="Arial"/>
          <w:color w:val="212121"/>
          <w:shd w:val="clear" w:color="auto" w:fill="FFFFFF"/>
        </w:rPr>
        <w:t>tourism</w:t>
      </w:r>
      <w:r>
        <w:rPr>
          <w:rFonts w:ascii="Arial" w:hAnsi="Arial" w:cs="Arial"/>
          <w:color w:val="212121"/>
          <w:shd w:val="clear" w:color="auto" w:fill="FFFFFF"/>
        </w:rPr>
        <w:t> industry is essential to the fabric of B.C.  Our government is committed to championing </w:t>
      </w:r>
      <w:r>
        <w:rPr>
          <w:rStyle w:val="highlight"/>
          <w:rFonts w:ascii="Arial" w:hAnsi="Arial" w:cs="Arial"/>
          <w:color w:val="212121"/>
          <w:shd w:val="clear" w:color="auto" w:fill="FFFFFF"/>
        </w:rPr>
        <w:t>tourism</w:t>
      </w:r>
      <w:r>
        <w:rPr>
          <w:rFonts w:ascii="Arial" w:hAnsi="Arial" w:cs="Arial"/>
          <w:color w:val="212121"/>
        </w:rPr>
        <w:t> as we work to grow the industry and attract more visitors from Canada and around the world.”</w:t>
      </w:r>
    </w:p>
    <w:p w14:paraId="5CF887F3" w14:textId="77777777" w:rsidR="00463014" w:rsidRDefault="00463014" w:rsidP="00A52C10">
      <w:pPr>
        <w:spacing w:after="0"/>
        <w:rPr>
          <w:rFonts w:ascii="Arial" w:hAnsi="Arial" w:cs="Arial"/>
          <w:b/>
        </w:rPr>
      </w:pPr>
    </w:p>
    <w:p w14:paraId="45845735" w14:textId="77777777" w:rsidR="00A52C10" w:rsidRPr="00652565" w:rsidRDefault="00A52C10" w:rsidP="00A52C10">
      <w:pPr>
        <w:spacing w:after="0"/>
        <w:rPr>
          <w:rFonts w:ascii="Arial" w:hAnsi="Arial" w:cs="Arial"/>
          <w:b/>
        </w:rPr>
      </w:pPr>
      <w:r w:rsidRPr="00652565">
        <w:rPr>
          <w:rFonts w:ascii="Arial" w:hAnsi="Arial" w:cs="Arial"/>
          <w:b/>
        </w:rPr>
        <w:t>Walt Judas, TIABC CEO</w:t>
      </w:r>
    </w:p>
    <w:p w14:paraId="0112759B" w14:textId="77777777" w:rsidR="00A52C10" w:rsidRDefault="00773836" w:rsidP="00A52C10">
      <w:pPr>
        <w:spacing w:after="0"/>
        <w:rPr>
          <w:rFonts w:ascii="Arial" w:hAnsi="Arial" w:cs="Arial"/>
        </w:rPr>
      </w:pPr>
      <w:r w:rsidRPr="00773836">
        <w:rPr>
          <w:rFonts w:ascii="Arial" w:hAnsi="Arial" w:cs="Arial"/>
        </w:rPr>
        <w:t>"The Tourism Industry Association of BC (TIABC) is excited to be celebrating National Tourism Week with our member partners across this province. While TIABC continues to advocat</w:t>
      </w:r>
      <w:r w:rsidR="00F66D25">
        <w:rPr>
          <w:rFonts w:ascii="Arial" w:hAnsi="Arial" w:cs="Arial"/>
        </w:rPr>
        <w:t>e for the interests of BC's $17</w:t>
      </w:r>
      <w:r w:rsidRPr="00773836">
        <w:rPr>
          <w:rFonts w:ascii="Arial" w:hAnsi="Arial" w:cs="Arial"/>
        </w:rPr>
        <w:t xml:space="preserve"> billion industry, we also take the opportunity to celebrate the tremendous success and importance of the visitor economy to our province, because #</w:t>
      </w:r>
      <w:proofErr w:type="spellStart"/>
      <w:r w:rsidRPr="00773836">
        <w:rPr>
          <w:rFonts w:ascii="Arial" w:hAnsi="Arial" w:cs="Arial"/>
        </w:rPr>
        <w:t>BCTourismMatters</w:t>
      </w:r>
      <w:proofErr w:type="spellEnd"/>
      <w:r w:rsidRPr="00773836">
        <w:rPr>
          <w:rFonts w:ascii="Arial" w:hAnsi="Arial" w:cs="Arial"/>
        </w:rPr>
        <w:t>."</w:t>
      </w:r>
    </w:p>
    <w:p w14:paraId="3C367D9F" w14:textId="77777777" w:rsidR="00773836" w:rsidRPr="005045D5" w:rsidRDefault="00773836" w:rsidP="00A52C10">
      <w:pPr>
        <w:spacing w:after="0"/>
        <w:rPr>
          <w:rFonts w:ascii="Arial" w:hAnsi="Arial" w:cs="Arial"/>
        </w:rPr>
      </w:pPr>
    </w:p>
    <w:p w14:paraId="117E0D17" w14:textId="77777777" w:rsidR="00A52C10" w:rsidRPr="00652565" w:rsidRDefault="00A52C10" w:rsidP="00A52C10">
      <w:pPr>
        <w:spacing w:after="0"/>
        <w:rPr>
          <w:rFonts w:ascii="Arial" w:hAnsi="Arial" w:cs="Arial"/>
          <w:b/>
        </w:rPr>
      </w:pPr>
      <w:r w:rsidRPr="00652565">
        <w:rPr>
          <w:rFonts w:ascii="Arial" w:hAnsi="Arial" w:cs="Arial"/>
          <w:b/>
        </w:rPr>
        <w:t>Marsha Walden, Destination BC CEO</w:t>
      </w:r>
    </w:p>
    <w:p w14:paraId="2BC8DF82" w14:textId="77777777" w:rsidR="004245E4" w:rsidRPr="004245E4" w:rsidRDefault="004245E4" w:rsidP="004245E4">
      <w:pPr>
        <w:rPr>
          <w:rFonts w:ascii="Arial" w:hAnsi="Arial" w:cs="Arial"/>
        </w:rPr>
      </w:pPr>
      <w:r w:rsidRPr="004245E4">
        <w:rPr>
          <w:rFonts w:ascii="Arial" w:hAnsi="Arial" w:cs="Arial"/>
        </w:rPr>
        <w:t xml:space="preserve">“Tourism is a powerhouse in the BC economy. It generates the second highest GDP ($7.9B) of any natural resource industry in BC, just slightly behind oil &amp; gas.  Tourism growth is far </w:t>
      </w:r>
      <w:r w:rsidRPr="004245E4">
        <w:rPr>
          <w:rFonts w:ascii="Arial" w:hAnsi="Arial" w:cs="Arial"/>
        </w:rPr>
        <w:lastRenderedPageBreak/>
        <w:t>outpacing the global economy and is creating 1 in 5 of all new jobs in the world. And, here at home, tourism businesses enhance the great lifestyle we live as British Columbians—giving us amazing resorts, festivals, wineries, museums, campgrounds, restaurants, and flights across the world."</w:t>
      </w:r>
    </w:p>
    <w:p w14:paraId="543341E3" w14:textId="77777777" w:rsidR="00F2017D" w:rsidRPr="00924887" w:rsidRDefault="00F2017D" w:rsidP="00D85D26">
      <w:pPr>
        <w:keepNext/>
        <w:spacing w:after="0"/>
        <w:rPr>
          <w:rFonts w:ascii="Arial" w:hAnsi="Arial" w:cs="Arial"/>
          <w:b/>
        </w:rPr>
      </w:pPr>
      <w:r w:rsidRPr="00924887">
        <w:rPr>
          <w:rFonts w:ascii="Arial" w:hAnsi="Arial" w:cs="Arial"/>
          <w:b/>
        </w:rPr>
        <w:t>Arlene Keis, go2HR CEO</w:t>
      </w:r>
    </w:p>
    <w:p w14:paraId="4D737C21" w14:textId="77777777" w:rsidR="00F2017D" w:rsidRDefault="00327336" w:rsidP="00A52C10">
      <w:pPr>
        <w:spacing w:after="0"/>
        <w:rPr>
          <w:rFonts w:ascii="Arial" w:hAnsi="Arial" w:cs="Arial"/>
        </w:rPr>
      </w:pPr>
      <w:r>
        <w:rPr>
          <w:rFonts w:ascii="Arial" w:hAnsi="Arial" w:cs="Arial"/>
        </w:rPr>
        <w:t>“</w:t>
      </w:r>
      <w:r w:rsidR="009D6003">
        <w:rPr>
          <w:rFonts w:ascii="Arial" w:hAnsi="Arial" w:cs="Arial"/>
        </w:rPr>
        <w:t>There are 290,600</w:t>
      </w:r>
      <w:r>
        <w:rPr>
          <w:rFonts w:ascii="Arial" w:hAnsi="Arial" w:cs="Arial"/>
        </w:rPr>
        <w:t xml:space="preserve"> jobs in tourism</w:t>
      </w:r>
      <w:r w:rsidR="009D6003">
        <w:rPr>
          <w:rFonts w:ascii="Arial" w:hAnsi="Arial" w:cs="Arial"/>
        </w:rPr>
        <w:t xml:space="preserve">-related businesses, </w:t>
      </w:r>
      <w:r w:rsidR="009D6003" w:rsidRPr="00B17861">
        <w:rPr>
          <w:rFonts w:ascii="Arial" w:hAnsi="Arial" w:cs="Arial"/>
          <w:b/>
        </w:rPr>
        <w:t>133,100</w:t>
      </w:r>
      <w:r w:rsidR="009D6003">
        <w:rPr>
          <w:rFonts w:ascii="Arial" w:hAnsi="Arial" w:cs="Arial"/>
        </w:rPr>
        <w:t xml:space="preserve"> of which are directly</w:t>
      </w:r>
      <w:r>
        <w:rPr>
          <w:rFonts w:ascii="Arial" w:hAnsi="Arial" w:cs="Arial"/>
        </w:rPr>
        <w:t xml:space="preserve"> supported by visitor spending</w:t>
      </w:r>
      <w:r w:rsidR="00F03467">
        <w:rPr>
          <w:rFonts w:ascii="Arial" w:hAnsi="Arial" w:cs="Arial"/>
        </w:rPr>
        <w:t>.</w:t>
      </w:r>
      <w:r w:rsidR="001F314E">
        <w:rPr>
          <w:rFonts w:ascii="Arial" w:hAnsi="Arial" w:cs="Arial"/>
        </w:rPr>
        <w:t xml:space="preserve"> </w:t>
      </w:r>
      <w:r w:rsidR="00F03467">
        <w:rPr>
          <w:rFonts w:ascii="Arial" w:hAnsi="Arial" w:cs="Arial"/>
        </w:rPr>
        <w:t>An</w:t>
      </w:r>
      <w:r w:rsidR="001F314E">
        <w:rPr>
          <w:rFonts w:ascii="Arial" w:hAnsi="Arial" w:cs="Arial"/>
        </w:rPr>
        <w:t xml:space="preserve">d with more than 111,000 new job openings projected in the next 10 years, it is important </w:t>
      </w:r>
      <w:r w:rsidR="00ED7744">
        <w:rPr>
          <w:rFonts w:ascii="Arial" w:hAnsi="Arial" w:cs="Arial"/>
        </w:rPr>
        <w:t xml:space="preserve">to </w:t>
      </w:r>
      <w:r w:rsidR="00E42A5E">
        <w:rPr>
          <w:rFonts w:ascii="Arial" w:hAnsi="Arial" w:cs="Arial"/>
        </w:rPr>
        <w:t>take this opportunity</w:t>
      </w:r>
      <w:r w:rsidR="00DA4723">
        <w:rPr>
          <w:rFonts w:ascii="Arial" w:hAnsi="Arial" w:cs="Arial"/>
        </w:rPr>
        <w:t xml:space="preserve"> to</w:t>
      </w:r>
      <w:r w:rsidR="00E42A5E">
        <w:rPr>
          <w:rFonts w:ascii="Arial" w:hAnsi="Arial" w:cs="Arial"/>
        </w:rPr>
        <w:t xml:space="preserve"> </w:t>
      </w:r>
      <w:r w:rsidR="00ED7744">
        <w:rPr>
          <w:rFonts w:ascii="Arial" w:hAnsi="Arial" w:cs="Arial"/>
        </w:rPr>
        <w:t>highlight and celebrate the various sectors and</w:t>
      </w:r>
      <w:r w:rsidR="0057466F">
        <w:rPr>
          <w:rFonts w:ascii="Arial" w:hAnsi="Arial" w:cs="Arial"/>
        </w:rPr>
        <w:t xml:space="preserve"> countless</w:t>
      </w:r>
      <w:r w:rsidR="00ED7744">
        <w:rPr>
          <w:rFonts w:ascii="Arial" w:hAnsi="Arial" w:cs="Arial"/>
        </w:rPr>
        <w:t xml:space="preserve"> professions within this ever-growing </w:t>
      </w:r>
      <w:r w:rsidR="009D6003">
        <w:rPr>
          <w:rFonts w:ascii="Arial" w:hAnsi="Arial" w:cs="Arial"/>
        </w:rPr>
        <w:t>industry</w:t>
      </w:r>
      <w:r w:rsidR="00ED7744">
        <w:rPr>
          <w:rFonts w:ascii="Arial" w:hAnsi="Arial" w:cs="Arial"/>
        </w:rPr>
        <w:t>.”</w:t>
      </w:r>
    </w:p>
    <w:p w14:paraId="626DCF95" w14:textId="77777777" w:rsidR="00ED7744" w:rsidRDefault="00ED7744" w:rsidP="00A52C10">
      <w:pPr>
        <w:spacing w:after="0"/>
        <w:rPr>
          <w:rFonts w:ascii="Arial" w:hAnsi="Arial" w:cs="Arial"/>
        </w:rPr>
      </w:pPr>
    </w:p>
    <w:p w14:paraId="29C17FEA" w14:textId="77777777" w:rsidR="00A52C10" w:rsidRDefault="00A52C10" w:rsidP="00A52C10">
      <w:pPr>
        <w:spacing w:after="0"/>
        <w:rPr>
          <w:rFonts w:ascii="Arial" w:hAnsi="Arial" w:cs="Arial"/>
        </w:rPr>
      </w:pPr>
      <w:r>
        <w:rPr>
          <w:rFonts w:ascii="Arial" w:hAnsi="Arial" w:cs="Arial"/>
        </w:rPr>
        <w:t>{</w:t>
      </w:r>
      <w:r w:rsidRPr="00463014">
        <w:rPr>
          <w:rFonts w:ascii="Arial" w:hAnsi="Arial" w:cs="Arial"/>
          <w:color w:val="FF0000"/>
        </w:rPr>
        <w:t>Background on stakeholder</w:t>
      </w:r>
      <w:r>
        <w:rPr>
          <w:rFonts w:ascii="Arial" w:hAnsi="Arial" w:cs="Arial"/>
        </w:rPr>
        <w:t>}</w:t>
      </w:r>
    </w:p>
    <w:p w14:paraId="7F55065A" w14:textId="77777777" w:rsidR="00A52C10" w:rsidRPr="00652565" w:rsidRDefault="00A52C10" w:rsidP="00A52C10">
      <w:pPr>
        <w:spacing w:after="0"/>
        <w:rPr>
          <w:rFonts w:ascii="Arial" w:hAnsi="Arial" w:cs="Arial"/>
        </w:rPr>
      </w:pPr>
      <w:r>
        <w:rPr>
          <w:rFonts w:ascii="Arial" w:hAnsi="Arial" w:cs="Arial"/>
        </w:rPr>
        <w:t>{</w:t>
      </w:r>
      <w:r w:rsidRPr="00463014">
        <w:rPr>
          <w:rFonts w:ascii="Arial" w:hAnsi="Arial" w:cs="Arial"/>
          <w:color w:val="FF0000"/>
        </w:rPr>
        <w:t>Stakeholder contact information</w:t>
      </w:r>
      <w:r>
        <w:rPr>
          <w:rFonts w:ascii="Arial" w:hAnsi="Arial" w:cs="Arial"/>
        </w:rPr>
        <w:t>}</w:t>
      </w:r>
    </w:p>
    <w:p w14:paraId="7BE19C6F" w14:textId="77777777" w:rsidR="00EA195F" w:rsidRDefault="00EA195F" w:rsidP="00455885">
      <w:pPr>
        <w:spacing w:after="0"/>
        <w:rPr>
          <w:rFonts w:ascii="Arial" w:hAnsi="Arial" w:cs="Arial"/>
        </w:rPr>
      </w:pPr>
    </w:p>
    <w:p w14:paraId="193B4457" w14:textId="77777777" w:rsidR="00A52C10" w:rsidRPr="00463014" w:rsidRDefault="00F66D25" w:rsidP="00A52C10">
      <w:pPr>
        <w:rPr>
          <w:rFonts w:ascii="Arial" w:hAnsi="Arial" w:cs="Arial"/>
          <w:b/>
        </w:rPr>
      </w:pPr>
      <w:r w:rsidRPr="00463014">
        <w:rPr>
          <w:rFonts w:ascii="Arial" w:hAnsi="Arial" w:cs="Arial"/>
          <w:b/>
        </w:rPr>
        <w:t>NATIONAL TOURISM WEEK – MAY 27 TO JUNE 2, 2018</w:t>
      </w:r>
    </w:p>
    <w:p w14:paraId="11B97462" w14:textId="77777777" w:rsidR="00A52C10" w:rsidRPr="00E05A88" w:rsidRDefault="00A52C10" w:rsidP="00A52C10">
      <w:pPr>
        <w:rPr>
          <w:rFonts w:ascii="Arial" w:hAnsi="Arial" w:cs="Arial"/>
          <w:b/>
        </w:rPr>
      </w:pPr>
      <w:r w:rsidRPr="00E05A88">
        <w:rPr>
          <w:rFonts w:ascii="Arial" w:hAnsi="Arial" w:cs="Arial"/>
          <w:b/>
        </w:rPr>
        <w:t>Tourism – By the Numbers</w:t>
      </w:r>
    </w:p>
    <w:p w14:paraId="12B27E9D" w14:textId="77777777" w:rsidR="00A52C10" w:rsidRPr="00D73179" w:rsidRDefault="00F66D25" w:rsidP="00A52C10">
      <w:pPr>
        <w:pStyle w:val="ListParagraph"/>
        <w:numPr>
          <w:ilvl w:val="0"/>
          <w:numId w:val="3"/>
        </w:numPr>
        <w:contextualSpacing w:val="0"/>
        <w:rPr>
          <w:rFonts w:ascii="Arial" w:hAnsi="Arial" w:cs="Arial"/>
        </w:rPr>
      </w:pPr>
      <w:r w:rsidRPr="00D73179">
        <w:rPr>
          <w:rFonts w:ascii="Arial" w:hAnsi="Arial" w:cs="Arial"/>
        </w:rPr>
        <w:t>In 2016</w:t>
      </w:r>
      <w:r w:rsidR="00A52C10" w:rsidRPr="00D73179">
        <w:rPr>
          <w:rFonts w:ascii="Arial" w:hAnsi="Arial" w:cs="Arial"/>
        </w:rPr>
        <w:t xml:space="preserve">, there were approximately </w:t>
      </w:r>
      <w:r w:rsidR="00EA3487" w:rsidRPr="00D85D26">
        <w:rPr>
          <w:rFonts w:ascii="Arial" w:hAnsi="Arial" w:cs="Arial"/>
        </w:rPr>
        <w:t>20.6</w:t>
      </w:r>
      <w:r w:rsidR="00A52C10" w:rsidRPr="00D85D26">
        <w:rPr>
          <w:rFonts w:ascii="Arial" w:hAnsi="Arial" w:cs="Arial"/>
        </w:rPr>
        <w:t xml:space="preserve"> million overnight visitors in British Columbia who spent $</w:t>
      </w:r>
      <w:r w:rsidR="00EA3487" w:rsidRPr="00D85D26">
        <w:rPr>
          <w:rFonts w:ascii="Arial" w:hAnsi="Arial" w:cs="Arial"/>
        </w:rPr>
        <w:t>11.2</w:t>
      </w:r>
      <w:r w:rsidR="00A52C10" w:rsidRPr="00D85D26">
        <w:rPr>
          <w:rFonts w:ascii="Arial" w:hAnsi="Arial" w:cs="Arial"/>
        </w:rPr>
        <w:t xml:space="preserve"> billion.</w:t>
      </w:r>
    </w:p>
    <w:p w14:paraId="64B00A8D"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Over half of the visitors (5</w:t>
      </w:r>
      <w:r w:rsidR="00EA3487">
        <w:rPr>
          <w:rFonts w:ascii="Arial" w:hAnsi="Arial" w:cs="Arial"/>
        </w:rPr>
        <w:t>2.4</w:t>
      </w:r>
      <w:r w:rsidRPr="00E05A88">
        <w:rPr>
          <w:rFonts w:ascii="Arial" w:hAnsi="Arial" w:cs="Arial"/>
        </w:rPr>
        <w:t xml:space="preserve">%) were </w:t>
      </w:r>
      <w:r w:rsidR="000D24E2">
        <w:rPr>
          <w:rFonts w:ascii="Arial" w:hAnsi="Arial" w:cs="Arial"/>
        </w:rPr>
        <w:t>BC</w:t>
      </w:r>
      <w:r w:rsidRPr="00E05A88">
        <w:rPr>
          <w:rFonts w:ascii="Arial" w:hAnsi="Arial" w:cs="Arial"/>
        </w:rPr>
        <w:t xml:space="preserve"> residents. Visitors from other parts of Canada accounted for </w:t>
      </w:r>
      <w:r w:rsidR="00EA3487">
        <w:rPr>
          <w:rFonts w:ascii="Arial" w:hAnsi="Arial" w:cs="Arial"/>
        </w:rPr>
        <w:t>22.4</w:t>
      </w:r>
      <w:r w:rsidRPr="00E05A88">
        <w:rPr>
          <w:rFonts w:ascii="Arial" w:hAnsi="Arial" w:cs="Arial"/>
        </w:rPr>
        <w:t>% of all visits and international visitors accounted for the remaining 2</w:t>
      </w:r>
      <w:r w:rsidR="00EA3487">
        <w:rPr>
          <w:rFonts w:ascii="Arial" w:hAnsi="Arial" w:cs="Arial"/>
        </w:rPr>
        <w:t>5.1</w:t>
      </w:r>
      <w:r w:rsidRPr="00E05A88">
        <w:rPr>
          <w:rFonts w:ascii="Arial" w:hAnsi="Arial" w:cs="Arial"/>
        </w:rPr>
        <w:t>% of visitor volume.</w:t>
      </w:r>
    </w:p>
    <w:p w14:paraId="5091A1EE"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 xml:space="preserve">While </w:t>
      </w:r>
      <w:r w:rsidR="000D24E2">
        <w:rPr>
          <w:rFonts w:ascii="Arial" w:hAnsi="Arial" w:cs="Arial"/>
        </w:rPr>
        <w:t>BC</w:t>
      </w:r>
      <w:r w:rsidRPr="00E05A88">
        <w:rPr>
          <w:rFonts w:ascii="Arial" w:hAnsi="Arial" w:cs="Arial"/>
        </w:rPr>
        <w:t xml:space="preserve"> residents made up the largest share of visitor volume, international visitors made up 4</w:t>
      </w:r>
      <w:r w:rsidR="00EA3487">
        <w:rPr>
          <w:rFonts w:ascii="Arial" w:hAnsi="Arial" w:cs="Arial"/>
        </w:rPr>
        <w:t>3.6</w:t>
      </w:r>
      <w:r w:rsidRPr="00E05A88">
        <w:rPr>
          <w:rFonts w:ascii="Arial" w:hAnsi="Arial" w:cs="Arial"/>
        </w:rPr>
        <w:t xml:space="preserve">% of visitor expenditures. </w:t>
      </w:r>
      <w:r w:rsidR="000D24E2">
        <w:rPr>
          <w:rFonts w:ascii="Arial" w:hAnsi="Arial" w:cs="Arial"/>
        </w:rPr>
        <w:t>BC</w:t>
      </w:r>
      <w:r w:rsidRPr="00E05A88">
        <w:rPr>
          <w:rFonts w:ascii="Arial" w:hAnsi="Arial" w:cs="Arial"/>
        </w:rPr>
        <w:t xml:space="preserve"> residents accounted for </w:t>
      </w:r>
      <w:r w:rsidR="00EA3487">
        <w:rPr>
          <w:rFonts w:ascii="Arial" w:hAnsi="Arial" w:cs="Arial"/>
        </w:rPr>
        <w:t>28.9</w:t>
      </w:r>
      <w:r w:rsidRPr="00E05A88">
        <w:rPr>
          <w:rFonts w:ascii="Arial" w:hAnsi="Arial" w:cs="Arial"/>
        </w:rPr>
        <w:t>% of visitor expenditures and other Canadian residents accounted for the remaining 2</w:t>
      </w:r>
      <w:r w:rsidR="00EA3487">
        <w:rPr>
          <w:rFonts w:ascii="Arial" w:hAnsi="Arial" w:cs="Arial"/>
        </w:rPr>
        <w:t>7.5</w:t>
      </w:r>
      <w:r w:rsidRPr="00E05A88">
        <w:rPr>
          <w:rFonts w:ascii="Arial" w:hAnsi="Arial" w:cs="Arial"/>
        </w:rPr>
        <w:t>%.</w:t>
      </w:r>
    </w:p>
    <w:p w14:paraId="7DFE1813" w14:textId="77777777" w:rsidR="00A52C10" w:rsidRPr="00D73179" w:rsidRDefault="00F66D25" w:rsidP="00A52C10">
      <w:pPr>
        <w:pStyle w:val="ListParagraph"/>
        <w:numPr>
          <w:ilvl w:val="0"/>
          <w:numId w:val="3"/>
        </w:numPr>
        <w:contextualSpacing w:val="0"/>
        <w:rPr>
          <w:rFonts w:ascii="Arial" w:hAnsi="Arial" w:cs="Arial"/>
        </w:rPr>
      </w:pPr>
      <w:r w:rsidRPr="00D73179">
        <w:rPr>
          <w:rFonts w:ascii="Arial" w:hAnsi="Arial" w:cs="Arial"/>
        </w:rPr>
        <w:t>In 2016</w:t>
      </w:r>
      <w:r w:rsidR="00A52C10" w:rsidRPr="00D73179">
        <w:rPr>
          <w:rFonts w:ascii="Arial" w:hAnsi="Arial" w:cs="Arial"/>
        </w:rPr>
        <w:t xml:space="preserve">, British Columbia’s tourism industry </w:t>
      </w:r>
      <w:r w:rsidR="000D24E2" w:rsidRPr="00D73179">
        <w:rPr>
          <w:rFonts w:ascii="Arial" w:hAnsi="Arial" w:cs="Arial"/>
        </w:rPr>
        <w:t>employed</w:t>
      </w:r>
      <w:r w:rsidRPr="00D73179">
        <w:rPr>
          <w:rFonts w:ascii="Arial" w:hAnsi="Arial" w:cs="Arial"/>
        </w:rPr>
        <w:t xml:space="preserve"> 133,100</w:t>
      </w:r>
      <w:r w:rsidR="000D24E2" w:rsidRPr="00D73179">
        <w:rPr>
          <w:rFonts w:ascii="Arial" w:hAnsi="Arial" w:cs="Arial"/>
        </w:rPr>
        <w:t xml:space="preserve"> people</w:t>
      </w:r>
      <w:r w:rsidRPr="00D73179">
        <w:rPr>
          <w:rFonts w:ascii="Arial" w:hAnsi="Arial" w:cs="Arial"/>
        </w:rPr>
        <w:t>, a 3.6% increase from 2015</w:t>
      </w:r>
      <w:r w:rsidR="00A52C10" w:rsidRPr="00D73179">
        <w:rPr>
          <w:rFonts w:ascii="Arial" w:hAnsi="Arial" w:cs="Arial"/>
        </w:rPr>
        <w:t>. This means that tourism provides a job for roughly 1 out of every 16 people employed in the province.</w:t>
      </w:r>
    </w:p>
    <w:p w14:paraId="17EE9155"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The</w:t>
      </w:r>
      <w:r w:rsidR="00F66D25">
        <w:rPr>
          <w:rFonts w:ascii="Arial" w:hAnsi="Arial" w:cs="Arial"/>
        </w:rPr>
        <w:t xml:space="preserve"> tourism industry generated $4.9</w:t>
      </w:r>
      <w:r w:rsidRPr="00E05A88">
        <w:rPr>
          <w:rFonts w:ascii="Arial" w:hAnsi="Arial" w:cs="Arial"/>
        </w:rPr>
        <w:t xml:space="preserve"> b</w:t>
      </w:r>
      <w:r w:rsidR="00F66D25">
        <w:rPr>
          <w:rFonts w:ascii="Arial" w:hAnsi="Arial" w:cs="Arial"/>
        </w:rPr>
        <w:t>illion in export revenue in 2016, growing 18% from 2015</w:t>
      </w:r>
      <w:r w:rsidRPr="00E05A88">
        <w:rPr>
          <w:rFonts w:ascii="Arial" w:hAnsi="Arial" w:cs="Arial"/>
        </w:rPr>
        <w:t>.</w:t>
      </w:r>
    </w:p>
    <w:p w14:paraId="364A2A3E"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GDP for the provin</w:t>
      </w:r>
      <w:r w:rsidR="00F66D25">
        <w:rPr>
          <w:rFonts w:ascii="Arial" w:hAnsi="Arial" w:cs="Arial"/>
        </w:rPr>
        <w:t>cial economy as a whole grew 3.6% over 2015</w:t>
      </w:r>
      <w:r w:rsidRPr="00E05A88">
        <w:rPr>
          <w:rFonts w:ascii="Arial" w:hAnsi="Arial" w:cs="Arial"/>
        </w:rPr>
        <w:t>. The tourism industry co</w:t>
      </w:r>
      <w:r w:rsidR="00F66D25">
        <w:rPr>
          <w:rFonts w:ascii="Arial" w:hAnsi="Arial" w:cs="Arial"/>
        </w:rPr>
        <w:t>ntributed $7.9</w:t>
      </w:r>
      <w:r w:rsidRPr="00E05A88">
        <w:rPr>
          <w:rFonts w:ascii="Arial" w:hAnsi="Arial" w:cs="Arial"/>
        </w:rPr>
        <w:t xml:space="preserve"> billion of value added or GDP (in 2007 constant dollars) to the BC economy. This </w:t>
      </w:r>
      <w:r w:rsidR="00F66D25">
        <w:rPr>
          <w:rFonts w:ascii="Arial" w:hAnsi="Arial" w:cs="Arial"/>
        </w:rPr>
        <w:t>represents 5.6% growth over 2015 and 30.</w:t>
      </w:r>
      <w:r w:rsidR="005C511C">
        <w:rPr>
          <w:rFonts w:ascii="Arial" w:hAnsi="Arial" w:cs="Arial"/>
        </w:rPr>
        <w:t>3</w:t>
      </w:r>
      <w:r w:rsidR="00F66D25">
        <w:rPr>
          <w:rFonts w:ascii="Arial" w:hAnsi="Arial" w:cs="Arial"/>
        </w:rPr>
        <w:t>% growth since 2006</w:t>
      </w:r>
      <w:r w:rsidRPr="00E05A88">
        <w:rPr>
          <w:rFonts w:ascii="Arial" w:hAnsi="Arial" w:cs="Arial"/>
        </w:rPr>
        <w:t>.</w:t>
      </w:r>
    </w:p>
    <w:p w14:paraId="5643677C"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British Columbia’s tourism in</w:t>
      </w:r>
      <w:r w:rsidR="00F66D25">
        <w:rPr>
          <w:rFonts w:ascii="Arial" w:hAnsi="Arial" w:cs="Arial"/>
        </w:rPr>
        <w:t>dustry generated revenue of $17 billion in 2016</w:t>
      </w:r>
      <w:r w:rsidRPr="00E05A88">
        <w:rPr>
          <w:rFonts w:ascii="Arial" w:hAnsi="Arial" w:cs="Arial"/>
        </w:rPr>
        <w:t xml:space="preserve">, an increase of </w:t>
      </w:r>
      <w:r w:rsidR="00F66D25">
        <w:rPr>
          <w:rFonts w:ascii="Arial" w:hAnsi="Arial" w:cs="Arial"/>
        </w:rPr>
        <w:t>7.9% over 2015, and a 39.3% increase from 2006</w:t>
      </w:r>
      <w:r w:rsidRPr="00E05A88">
        <w:rPr>
          <w:rFonts w:ascii="Arial" w:hAnsi="Arial" w:cs="Arial"/>
        </w:rPr>
        <w:t>.</w:t>
      </w:r>
    </w:p>
    <w:p w14:paraId="72E5ED84" w14:textId="77777777" w:rsidR="00F66D25" w:rsidRPr="00F66D25" w:rsidRDefault="00F66D25" w:rsidP="00F66D25">
      <w:pPr>
        <w:pStyle w:val="ListParagraph"/>
        <w:numPr>
          <w:ilvl w:val="0"/>
          <w:numId w:val="3"/>
        </w:numPr>
        <w:spacing w:after="0" w:line="240" w:lineRule="auto"/>
        <w:contextualSpacing w:val="0"/>
        <w:rPr>
          <w:rFonts w:ascii="Arial" w:hAnsi="Arial" w:cs="Arial"/>
        </w:rPr>
      </w:pPr>
      <w:r w:rsidRPr="00F66D25">
        <w:rPr>
          <w:rFonts w:ascii="Arial" w:hAnsi="Arial" w:cs="Arial"/>
        </w:rPr>
        <w:t>In 2016, tourism contributed more to GDP than any other primary resource industry (mining:</w:t>
      </w:r>
      <w:r>
        <w:rPr>
          <w:rFonts w:ascii="Arial" w:hAnsi="Arial" w:cs="Arial"/>
        </w:rPr>
        <w:t xml:space="preserve"> </w:t>
      </w:r>
      <w:r w:rsidRPr="00F66D25">
        <w:rPr>
          <w:rFonts w:ascii="Arial" w:hAnsi="Arial" w:cs="Arial"/>
        </w:rPr>
        <w:t>$4.1B, forestry &amp; logging $2.0B, and agriculture &amp; fish $1.5B), with the exception of the oil &amp; gas extraction industry ($8.2B).</w:t>
      </w:r>
    </w:p>
    <w:p w14:paraId="79D5C940" w14:textId="77777777" w:rsidR="00D73179" w:rsidRDefault="00D73179" w:rsidP="00A52C10">
      <w:pPr>
        <w:rPr>
          <w:rFonts w:ascii="Arial" w:hAnsi="Arial" w:cs="Arial"/>
        </w:rPr>
      </w:pPr>
    </w:p>
    <w:p w14:paraId="19969676" w14:textId="77777777" w:rsidR="00A52C10" w:rsidRPr="00E05A88" w:rsidRDefault="00A52C10" w:rsidP="00A52C10">
      <w:pPr>
        <w:rPr>
          <w:rFonts w:ascii="Arial" w:hAnsi="Arial" w:cs="Arial"/>
        </w:rPr>
      </w:pPr>
      <w:r w:rsidRPr="00E05A88">
        <w:rPr>
          <w:rFonts w:ascii="Arial" w:hAnsi="Arial" w:cs="Arial"/>
        </w:rPr>
        <w:lastRenderedPageBreak/>
        <w:t xml:space="preserve">More provincial statistics on tourism industry performance can be found at: </w:t>
      </w:r>
      <w:hyperlink r:id="rId9" w:history="1">
        <w:r w:rsidRPr="00E05A88">
          <w:rPr>
            <w:rStyle w:val="Hyperlink"/>
            <w:rFonts w:ascii="Arial" w:hAnsi="Arial" w:cs="Arial"/>
          </w:rPr>
          <w:t>www.destinationbc.ca/Research/Industry-Performance.aspx</w:t>
        </w:r>
      </w:hyperlink>
      <w:r w:rsidRPr="00E05A88">
        <w:rPr>
          <w:rFonts w:ascii="Arial" w:hAnsi="Arial" w:cs="Arial"/>
        </w:rPr>
        <w:t xml:space="preserve"> </w:t>
      </w:r>
    </w:p>
    <w:p w14:paraId="4116EA3C" w14:textId="77777777" w:rsidR="00A52C10" w:rsidRPr="00E05A88" w:rsidRDefault="00A52C10" w:rsidP="00D85D26">
      <w:pPr>
        <w:keepNext/>
        <w:rPr>
          <w:rFonts w:ascii="Arial" w:hAnsi="Arial" w:cs="Arial"/>
          <w:b/>
        </w:rPr>
      </w:pPr>
      <w:r w:rsidRPr="00E05A88">
        <w:rPr>
          <w:rFonts w:ascii="Arial" w:hAnsi="Arial" w:cs="Arial"/>
          <w:b/>
        </w:rPr>
        <w:t>Key Points</w:t>
      </w:r>
    </w:p>
    <w:p w14:paraId="2724D092" w14:textId="77777777" w:rsidR="00A52C10" w:rsidRPr="00F66D25" w:rsidRDefault="00A52C10" w:rsidP="00A52C10">
      <w:pPr>
        <w:pStyle w:val="ListParagraph"/>
        <w:numPr>
          <w:ilvl w:val="0"/>
          <w:numId w:val="3"/>
        </w:numPr>
        <w:contextualSpacing w:val="0"/>
        <w:rPr>
          <w:rFonts w:ascii="Arial" w:hAnsi="Arial" w:cs="Arial"/>
        </w:rPr>
      </w:pPr>
      <w:r w:rsidRPr="00E05A88">
        <w:rPr>
          <w:rFonts w:ascii="Arial" w:hAnsi="Arial" w:cs="Arial"/>
        </w:rPr>
        <w:t xml:space="preserve">Tourism is a growing industry, over the last few years there has been an increase in visitors, in the </w:t>
      </w:r>
      <w:r w:rsidRPr="00F66D25">
        <w:rPr>
          <w:rFonts w:ascii="Arial" w:hAnsi="Arial" w:cs="Arial"/>
        </w:rPr>
        <w:t>number of businesses and number of people employed in tourism.</w:t>
      </w:r>
    </w:p>
    <w:p w14:paraId="4A624389" w14:textId="77777777" w:rsidR="00A52C10" w:rsidRDefault="00F66D25" w:rsidP="00A52C10">
      <w:pPr>
        <w:pStyle w:val="ListParagraph"/>
        <w:numPr>
          <w:ilvl w:val="0"/>
          <w:numId w:val="3"/>
        </w:numPr>
        <w:contextualSpacing w:val="0"/>
        <w:rPr>
          <w:rFonts w:ascii="Arial" w:hAnsi="Arial" w:cs="Arial"/>
        </w:rPr>
      </w:pPr>
      <w:r w:rsidRPr="00F66D25">
        <w:rPr>
          <w:rFonts w:ascii="Arial" w:hAnsi="Arial" w:cs="Arial"/>
        </w:rPr>
        <w:t>2017</w:t>
      </w:r>
      <w:r w:rsidR="00A52C10" w:rsidRPr="00F66D25">
        <w:rPr>
          <w:rFonts w:ascii="Arial" w:hAnsi="Arial" w:cs="Arial"/>
        </w:rPr>
        <w:t xml:space="preserve"> was record-breaking year for tourism in BC</w:t>
      </w:r>
      <w:r w:rsidRPr="00F66D25">
        <w:rPr>
          <w:rFonts w:ascii="Arial" w:hAnsi="Arial" w:cs="Arial"/>
        </w:rPr>
        <w:t>;</w:t>
      </w:r>
      <w:r>
        <w:rPr>
          <w:rFonts w:ascii="Arial" w:hAnsi="Arial" w:cs="Arial"/>
        </w:rPr>
        <w:t xml:space="preserve"> we welcomed over 5.7</w:t>
      </w:r>
      <w:r w:rsidR="00A52C10" w:rsidRPr="00E05A88">
        <w:rPr>
          <w:rFonts w:ascii="Arial" w:hAnsi="Arial" w:cs="Arial"/>
        </w:rPr>
        <w:t xml:space="preserve"> million international visitors</w:t>
      </w:r>
      <w:r>
        <w:rPr>
          <w:rFonts w:ascii="Arial" w:hAnsi="Arial" w:cs="Arial"/>
        </w:rPr>
        <w:t xml:space="preserve"> </w:t>
      </w:r>
      <w:r w:rsidR="00A52C10" w:rsidRPr="00E05A88">
        <w:rPr>
          <w:rFonts w:ascii="Arial" w:hAnsi="Arial" w:cs="Arial"/>
        </w:rPr>
        <w:t>–</w:t>
      </w:r>
      <w:r>
        <w:rPr>
          <w:rFonts w:ascii="Arial" w:hAnsi="Arial" w:cs="Arial"/>
        </w:rPr>
        <w:t xml:space="preserve"> up 3</w:t>
      </w:r>
      <w:r w:rsidR="00A52C10" w:rsidRPr="00E05A88">
        <w:rPr>
          <w:rFonts w:ascii="Arial" w:hAnsi="Arial" w:cs="Arial"/>
        </w:rPr>
        <w:t>.3</w:t>
      </w:r>
      <w:r>
        <w:rPr>
          <w:rFonts w:ascii="Arial" w:hAnsi="Arial" w:cs="Arial"/>
        </w:rPr>
        <w:t>% over 201</w:t>
      </w:r>
      <w:r w:rsidR="005C511C">
        <w:rPr>
          <w:rFonts w:ascii="Arial" w:hAnsi="Arial" w:cs="Arial"/>
        </w:rPr>
        <w:t>6</w:t>
      </w:r>
      <w:r>
        <w:rPr>
          <w:rFonts w:ascii="Arial" w:hAnsi="Arial" w:cs="Arial"/>
        </w:rPr>
        <w:t>. Looking ahead, 2018</w:t>
      </w:r>
      <w:r w:rsidR="00A52C10" w:rsidRPr="00E05A88">
        <w:rPr>
          <w:rFonts w:ascii="Arial" w:hAnsi="Arial" w:cs="Arial"/>
        </w:rPr>
        <w:t xml:space="preserve"> is poised to be a record-year for the BC tourism industry as well. </w:t>
      </w:r>
    </w:p>
    <w:p w14:paraId="36C5B816" w14:textId="77777777" w:rsidR="00A52C10" w:rsidRDefault="00A52C10" w:rsidP="00A52C10">
      <w:pPr>
        <w:pStyle w:val="ListParagraph"/>
        <w:numPr>
          <w:ilvl w:val="0"/>
          <w:numId w:val="3"/>
        </w:numPr>
        <w:contextualSpacing w:val="0"/>
        <w:rPr>
          <w:rFonts w:ascii="Arial" w:hAnsi="Arial" w:cs="Arial"/>
        </w:rPr>
      </w:pPr>
      <w:r w:rsidRPr="00E05A88">
        <w:rPr>
          <w:rFonts w:ascii="Arial" w:hAnsi="Arial" w:cs="Arial"/>
        </w:rPr>
        <w:t>Tourism is one of the fastest growing industries globally and brings incredible benefits not only for visitors, but also social, cultural and economic benefits for BC residents.</w:t>
      </w:r>
    </w:p>
    <w:p w14:paraId="5A33EB3F" w14:textId="77777777" w:rsidR="00A52C10" w:rsidRDefault="00A52C10" w:rsidP="00A52C10">
      <w:pPr>
        <w:pStyle w:val="ListParagraph"/>
        <w:numPr>
          <w:ilvl w:val="0"/>
          <w:numId w:val="3"/>
        </w:numPr>
        <w:contextualSpacing w:val="0"/>
        <w:rPr>
          <w:rFonts w:ascii="Arial" w:hAnsi="Arial" w:cs="Arial"/>
        </w:rPr>
      </w:pPr>
      <w:r w:rsidRPr="00E05A88">
        <w:rPr>
          <w:rFonts w:ascii="Arial" w:hAnsi="Arial" w:cs="Arial"/>
        </w:rPr>
        <w:t>Tourism is a key economic driver and one of BC’s competitive strengths in the world economy.</w:t>
      </w:r>
    </w:p>
    <w:p w14:paraId="14D4C620" w14:textId="77777777" w:rsidR="00A52C10" w:rsidRDefault="00A52C10" w:rsidP="00A52C10">
      <w:pPr>
        <w:pStyle w:val="ListParagraph"/>
        <w:numPr>
          <w:ilvl w:val="0"/>
          <w:numId w:val="3"/>
        </w:numPr>
        <w:contextualSpacing w:val="0"/>
        <w:rPr>
          <w:rFonts w:ascii="Arial" w:hAnsi="Arial" w:cs="Arial"/>
        </w:rPr>
      </w:pPr>
      <w:r w:rsidRPr="00E05A88">
        <w:rPr>
          <w:rFonts w:ascii="Arial" w:hAnsi="Arial" w:cs="Arial"/>
        </w:rPr>
        <w:t>Tourism strengthens international pe</w:t>
      </w:r>
      <w:r w:rsidR="008421FB">
        <w:rPr>
          <w:rFonts w:ascii="Arial" w:hAnsi="Arial" w:cs="Arial"/>
        </w:rPr>
        <w:t>rceptions of B</w:t>
      </w:r>
      <w:r w:rsidR="001B0EDC">
        <w:rPr>
          <w:rFonts w:ascii="Arial" w:hAnsi="Arial" w:cs="Arial"/>
        </w:rPr>
        <w:t xml:space="preserve">ritish Columbia, which has </w:t>
      </w:r>
      <w:r w:rsidRPr="00E05A88">
        <w:rPr>
          <w:rFonts w:ascii="Arial" w:hAnsi="Arial" w:cs="Arial"/>
        </w:rPr>
        <w:t xml:space="preserve">positive impacts on trade and investment, international education, and immigration. </w:t>
      </w:r>
    </w:p>
    <w:p w14:paraId="41C1853A"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Tourism improves the quality of life for all British Columbians—think about the things we enjoy that would not be as viable without the tourism engine:</w:t>
      </w:r>
    </w:p>
    <w:p w14:paraId="3820E67A" w14:textId="77777777" w:rsidR="00A52C10" w:rsidRPr="00E05A88" w:rsidRDefault="00A52C10" w:rsidP="00A52C10">
      <w:pPr>
        <w:pStyle w:val="ListParagraph"/>
        <w:numPr>
          <w:ilvl w:val="1"/>
          <w:numId w:val="3"/>
        </w:numPr>
        <w:contextualSpacing w:val="0"/>
        <w:rPr>
          <w:rFonts w:ascii="Arial" w:hAnsi="Arial" w:cs="Arial"/>
        </w:rPr>
      </w:pPr>
      <w:r w:rsidRPr="00E05A88">
        <w:rPr>
          <w:rFonts w:ascii="Arial" w:hAnsi="Arial" w:cs="Arial"/>
        </w:rPr>
        <w:t xml:space="preserve">museums and galleries, </w:t>
      </w:r>
    </w:p>
    <w:p w14:paraId="61369914" w14:textId="77777777" w:rsidR="00A52C10" w:rsidRPr="00E05A88" w:rsidRDefault="00A52C10" w:rsidP="00A52C10">
      <w:pPr>
        <w:pStyle w:val="ListParagraph"/>
        <w:numPr>
          <w:ilvl w:val="1"/>
          <w:numId w:val="3"/>
        </w:numPr>
        <w:contextualSpacing w:val="0"/>
        <w:rPr>
          <w:rFonts w:ascii="Arial" w:hAnsi="Arial" w:cs="Arial"/>
        </w:rPr>
      </w:pPr>
      <w:r w:rsidRPr="00E05A88">
        <w:rPr>
          <w:rFonts w:ascii="Arial" w:hAnsi="Arial" w:cs="Arial"/>
        </w:rPr>
        <w:t xml:space="preserve">festivals and sports events, </w:t>
      </w:r>
    </w:p>
    <w:p w14:paraId="069B8E67" w14:textId="77777777" w:rsidR="00A52C10" w:rsidRPr="00E05A88" w:rsidRDefault="00A52C10" w:rsidP="00A52C10">
      <w:pPr>
        <w:pStyle w:val="ListParagraph"/>
        <w:numPr>
          <w:ilvl w:val="1"/>
          <w:numId w:val="3"/>
        </w:numPr>
        <w:contextualSpacing w:val="0"/>
        <w:rPr>
          <w:rFonts w:ascii="Arial" w:hAnsi="Arial" w:cs="Arial"/>
        </w:rPr>
      </w:pPr>
      <w:r w:rsidRPr="00E05A88">
        <w:rPr>
          <w:rFonts w:ascii="Arial" w:hAnsi="Arial" w:cs="Arial"/>
        </w:rPr>
        <w:t xml:space="preserve">air/highway and coastal transportation, </w:t>
      </w:r>
    </w:p>
    <w:p w14:paraId="18B2BBBE" w14:textId="77777777" w:rsidR="00A52C10" w:rsidRPr="00E05A88" w:rsidRDefault="00A52C10" w:rsidP="00A52C10">
      <w:pPr>
        <w:pStyle w:val="ListParagraph"/>
        <w:numPr>
          <w:ilvl w:val="1"/>
          <w:numId w:val="3"/>
        </w:numPr>
        <w:contextualSpacing w:val="0"/>
        <w:rPr>
          <w:rFonts w:ascii="Arial" w:hAnsi="Arial" w:cs="Arial"/>
        </w:rPr>
      </w:pPr>
      <w:r w:rsidRPr="00E05A88">
        <w:rPr>
          <w:rFonts w:ascii="Arial" w:hAnsi="Arial" w:cs="Arial"/>
        </w:rPr>
        <w:t xml:space="preserve">dining and wine touring, </w:t>
      </w:r>
    </w:p>
    <w:p w14:paraId="1BD935F4" w14:textId="77777777" w:rsidR="00A52C10" w:rsidRPr="00E05A88" w:rsidRDefault="00A52C10" w:rsidP="00A52C10">
      <w:pPr>
        <w:pStyle w:val="ListParagraph"/>
        <w:numPr>
          <w:ilvl w:val="1"/>
          <w:numId w:val="3"/>
        </w:numPr>
        <w:contextualSpacing w:val="0"/>
        <w:rPr>
          <w:rFonts w:ascii="Arial" w:hAnsi="Arial" w:cs="Arial"/>
        </w:rPr>
      </w:pPr>
      <w:r w:rsidRPr="00E05A88">
        <w:rPr>
          <w:rFonts w:ascii="Arial" w:hAnsi="Arial" w:cs="Arial"/>
        </w:rPr>
        <w:t xml:space="preserve">parks and recreational facilities, </w:t>
      </w:r>
    </w:p>
    <w:p w14:paraId="76F78184" w14:textId="77777777" w:rsidR="00A52C10" w:rsidRPr="00E05A88" w:rsidRDefault="00A52C10" w:rsidP="00A52C10">
      <w:pPr>
        <w:pStyle w:val="ListParagraph"/>
        <w:numPr>
          <w:ilvl w:val="1"/>
          <w:numId w:val="3"/>
        </w:numPr>
        <w:contextualSpacing w:val="0"/>
        <w:rPr>
          <w:rFonts w:ascii="Arial" w:hAnsi="Arial" w:cs="Arial"/>
        </w:rPr>
      </w:pPr>
      <w:r w:rsidRPr="00E05A88">
        <w:rPr>
          <w:rFonts w:ascii="Arial" w:hAnsi="Arial" w:cs="Arial"/>
        </w:rPr>
        <w:t xml:space="preserve">and many other benefits that make life so good here in BC.  </w:t>
      </w:r>
    </w:p>
    <w:p w14:paraId="1030A7C8"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Tourism opportunities exist in every corner of our province. It’s good for cities and it’s also good for rural communities.</w:t>
      </w:r>
    </w:p>
    <w:p w14:paraId="35A15CD4"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 xml:space="preserve">BC has </w:t>
      </w:r>
      <w:r w:rsidR="00F66D25">
        <w:rPr>
          <w:rFonts w:ascii="Arial" w:hAnsi="Arial" w:cs="Arial"/>
        </w:rPr>
        <w:t>over</w:t>
      </w:r>
      <w:r w:rsidRPr="00E05A88">
        <w:rPr>
          <w:rFonts w:ascii="Arial" w:hAnsi="Arial" w:cs="Arial"/>
        </w:rPr>
        <w:t xml:space="preserve"> 19,000 tourism businesses across the province, both rural and urban, of every size and make-up. These businesses, many of them small, support BC’s economy and provide a wide range of interesting jobs.</w:t>
      </w:r>
    </w:p>
    <w:p w14:paraId="0A72FB33" w14:textId="77777777" w:rsidR="00A52C10" w:rsidRPr="00E05A88" w:rsidRDefault="00A52C10" w:rsidP="00A52C10">
      <w:pPr>
        <w:pStyle w:val="ListParagraph"/>
        <w:numPr>
          <w:ilvl w:val="0"/>
          <w:numId w:val="3"/>
        </w:numPr>
        <w:contextualSpacing w:val="0"/>
        <w:rPr>
          <w:rFonts w:ascii="Arial" w:hAnsi="Arial" w:cs="Arial"/>
        </w:rPr>
      </w:pPr>
      <w:r w:rsidRPr="00E05A88">
        <w:rPr>
          <w:rFonts w:ascii="Arial" w:hAnsi="Arial" w:cs="Arial"/>
        </w:rPr>
        <w:t>Tourism supports well-paying jobs in management, technical and professional services—jobs like international sales people, highly-trained outdoor guides, helicopter pilots, wellness experts, sommeliers, hotel managers, fishing guides, bus drivers, ski instructors, event organizers, and so many more.</w:t>
      </w:r>
    </w:p>
    <w:p w14:paraId="781B8042" w14:textId="77777777" w:rsidR="00A52C10" w:rsidRPr="00E05A88" w:rsidRDefault="00A52C10" w:rsidP="00A52C10">
      <w:pPr>
        <w:rPr>
          <w:rFonts w:ascii="Arial" w:hAnsi="Arial" w:cs="Arial"/>
        </w:rPr>
      </w:pPr>
      <w:bookmarkStart w:id="0" w:name="_GoBack"/>
      <w:bookmarkEnd w:id="0"/>
    </w:p>
    <w:sectPr w:rsidR="00A52C10" w:rsidRPr="00E05A8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609BE" w14:textId="77777777" w:rsidR="005D1CCD" w:rsidRDefault="005D1CCD" w:rsidP="00830634">
      <w:pPr>
        <w:spacing w:after="0" w:line="240" w:lineRule="auto"/>
      </w:pPr>
      <w:r>
        <w:separator/>
      </w:r>
    </w:p>
  </w:endnote>
  <w:endnote w:type="continuationSeparator" w:id="0">
    <w:p w14:paraId="3571D657" w14:textId="77777777" w:rsidR="005D1CCD" w:rsidRDefault="005D1CCD" w:rsidP="0083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568FD" w14:textId="77777777" w:rsidR="005D1CCD" w:rsidRDefault="005D1CCD" w:rsidP="00830634">
      <w:pPr>
        <w:spacing w:after="0" w:line="240" w:lineRule="auto"/>
      </w:pPr>
      <w:r>
        <w:separator/>
      </w:r>
    </w:p>
  </w:footnote>
  <w:footnote w:type="continuationSeparator" w:id="0">
    <w:p w14:paraId="4ECAB2DF" w14:textId="77777777" w:rsidR="005D1CCD" w:rsidRDefault="005D1CCD" w:rsidP="008306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04912" w14:textId="77777777" w:rsidR="005060A5" w:rsidRDefault="00937ADA">
    <w:pPr>
      <w:pStyle w:val="Header"/>
    </w:pPr>
    <w:r w:rsidRPr="00C40BFA">
      <w:rPr>
        <w:noProof/>
        <w:lang w:val="en-US"/>
      </w:rPr>
      <w:drawing>
        <wp:anchor distT="0" distB="0" distL="114300" distR="114300" simplePos="0" relativeHeight="251659264" behindDoc="1" locked="0" layoutInCell="1" allowOverlap="1" wp14:anchorId="70DCCE31" wp14:editId="61DF1068">
          <wp:simplePos x="0" y="0"/>
          <wp:positionH relativeFrom="column">
            <wp:posOffset>1727200</wp:posOffset>
          </wp:positionH>
          <wp:positionV relativeFrom="paragraph">
            <wp:posOffset>-57785</wp:posOffset>
          </wp:positionV>
          <wp:extent cx="1143000" cy="294005"/>
          <wp:effectExtent l="0" t="0" r="0" b="10795"/>
          <wp:wrapThrough wrapText="bothSides">
            <wp:wrapPolygon edited="0">
              <wp:start x="1440" y="0"/>
              <wp:lineTo x="0" y="5598"/>
              <wp:lineTo x="0" y="16795"/>
              <wp:lineTo x="1440" y="20527"/>
              <wp:lineTo x="3840" y="20527"/>
              <wp:lineTo x="21120" y="18661"/>
              <wp:lineTo x="21120" y="5598"/>
              <wp:lineTo x="3840" y="0"/>
              <wp:lineTo x="1440" y="0"/>
            </wp:wrapPolygon>
          </wp:wrapThrough>
          <wp:docPr id="8" name="Picture 7" desc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orizontal.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294005"/>
                  </a:xfrm>
                  <a:prstGeom prst="rect">
                    <a:avLst/>
                  </a:prstGeom>
                </pic:spPr>
              </pic:pic>
            </a:graphicData>
          </a:graphic>
          <wp14:sizeRelH relativeFrom="page">
            <wp14:pctWidth>0</wp14:pctWidth>
          </wp14:sizeRelH>
          <wp14:sizeRelV relativeFrom="page">
            <wp14:pctHeight>0</wp14:pctHeight>
          </wp14:sizeRelV>
        </wp:anchor>
      </w:drawing>
    </w:r>
    <w:r w:rsidRPr="00C40BFA">
      <w:rPr>
        <w:noProof/>
        <w:lang w:val="en-US"/>
      </w:rPr>
      <w:drawing>
        <wp:anchor distT="0" distB="0" distL="114300" distR="114300" simplePos="0" relativeHeight="251660288" behindDoc="1" locked="0" layoutInCell="1" allowOverlap="1" wp14:anchorId="4585411E" wp14:editId="242005D9">
          <wp:simplePos x="0" y="0"/>
          <wp:positionH relativeFrom="column">
            <wp:posOffset>3282950</wp:posOffset>
          </wp:positionH>
          <wp:positionV relativeFrom="paragraph">
            <wp:posOffset>-10795</wp:posOffset>
          </wp:positionV>
          <wp:extent cx="1257300" cy="225425"/>
          <wp:effectExtent l="0" t="0" r="12700" b="3175"/>
          <wp:wrapThrough wrapText="bothSides">
            <wp:wrapPolygon edited="0">
              <wp:start x="0" y="0"/>
              <wp:lineTo x="0" y="19470"/>
              <wp:lineTo x="21382" y="19470"/>
              <wp:lineTo x="21382" y="0"/>
              <wp:lineTo x="0" y="0"/>
            </wp:wrapPolygon>
          </wp:wrapThrough>
          <wp:docPr id="4" name="Picture 4" descr="J:\Power of Tourism Project\2017\Tourism Week\logo TI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ower of Tourism Project\2017\Tourism Week\logo TIAB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7B8D2986" wp14:editId="717EF5C2">
          <wp:simplePos x="0" y="0"/>
          <wp:positionH relativeFrom="column">
            <wp:posOffset>4970145</wp:posOffset>
          </wp:positionH>
          <wp:positionV relativeFrom="paragraph">
            <wp:posOffset>-191446</wp:posOffset>
          </wp:positionV>
          <wp:extent cx="848411" cy="557178"/>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2HR_NoTag_4c_RGB-small.jpg.jpeg"/>
                  <pic:cNvPicPr/>
                </pic:nvPicPr>
                <pic:blipFill>
                  <a:blip r:embed="rId3">
                    <a:extLst>
                      <a:ext uri="{28A0092B-C50C-407E-A947-70E740481C1C}">
                        <a14:useLocalDpi xmlns:a14="http://schemas.microsoft.com/office/drawing/2010/main" val="0"/>
                      </a:ext>
                    </a:extLst>
                  </a:blip>
                  <a:stretch>
                    <a:fillRect/>
                  </a:stretch>
                </pic:blipFill>
                <pic:spPr>
                  <a:xfrm>
                    <a:off x="0" y="0"/>
                    <a:ext cx="848411" cy="557178"/>
                  </a:xfrm>
                  <a:prstGeom prst="rect">
                    <a:avLst/>
                  </a:prstGeom>
                </pic:spPr>
              </pic:pic>
            </a:graphicData>
          </a:graphic>
          <wp14:sizeRelH relativeFrom="page">
            <wp14:pctWidth>0</wp14:pctWidth>
          </wp14:sizeRelH>
          <wp14:sizeRelV relativeFrom="page">
            <wp14:pctHeight>0</wp14:pctHeight>
          </wp14:sizeRelV>
        </wp:anchor>
      </w:drawing>
    </w:r>
    <w:r w:rsidR="005060A5">
      <w:rPr>
        <w:noProof/>
        <w:lang w:val="en-US"/>
      </w:rPr>
      <w:drawing>
        <wp:anchor distT="0" distB="0" distL="114300" distR="114300" simplePos="0" relativeHeight="251662336" behindDoc="0" locked="0" layoutInCell="1" allowOverlap="1" wp14:anchorId="2EA70BE3" wp14:editId="597FD968">
          <wp:simplePos x="0" y="0"/>
          <wp:positionH relativeFrom="column">
            <wp:posOffset>0</wp:posOffset>
          </wp:positionH>
          <wp:positionV relativeFrom="paragraph">
            <wp:posOffset>-106680</wp:posOffset>
          </wp:positionV>
          <wp:extent cx="1344930" cy="354965"/>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C-Government.jpg"/>
                  <pic:cNvPicPr/>
                </pic:nvPicPr>
                <pic:blipFill>
                  <a:blip r:embed="rId4">
                    <a:extLst>
                      <a:ext uri="{28A0092B-C50C-407E-A947-70E740481C1C}">
                        <a14:useLocalDpi xmlns:a14="http://schemas.microsoft.com/office/drawing/2010/main" val="0"/>
                      </a:ext>
                    </a:extLst>
                  </a:blip>
                  <a:stretch>
                    <a:fillRect/>
                  </a:stretch>
                </pic:blipFill>
                <pic:spPr>
                  <a:xfrm>
                    <a:off x="0" y="0"/>
                    <a:ext cx="1344930" cy="354965"/>
                  </a:xfrm>
                  <a:prstGeom prst="rect">
                    <a:avLst/>
                  </a:prstGeom>
                </pic:spPr>
              </pic:pic>
            </a:graphicData>
          </a:graphic>
          <wp14:sizeRelH relativeFrom="page">
            <wp14:pctWidth>0</wp14:pctWidth>
          </wp14:sizeRelH>
          <wp14:sizeRelV relativeFrom="page">
            <wp14:pctHeight>0</wp14:pctHeight>
          </wp14:sizeRelV>
        </wp:anchor>
      </w:drawing>
    </w:r>
  </w:p>
  <w:p w14:paraId="4FE02CA7" w14:textId="77777777" w:rsidR="005060A5" w:rsidRDefault="005060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B0C71"/>
    <w:multiLevelType w:val="hybridMultilevel"/>
    <w:tmpl w:val="F43642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5782E67"/>
    <w:multiLevelType w:val="hybridMultilevel"/>
    <w:tmpl w:val="AD3C75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0112738"/>
    <w:multiLevelType w:val="hybridMultilevel"/>
    <w:tmpl w:val="FA648F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5E"/>
    <w:rsid w:val="00014A15"/>
    <w:rsid w:val="000D24E2"/>
    <w:rsid w:val="000E3F8A"/>
    <w:rsid w:val="001117FF"/>
    <w:rsid w:val="001418B1"/>
    <w:rsid w:val="00144F56"/>
    <w:rsid w:val="00154E9A"/>
    <w:rsid w:val="00172ECE"/>
    <w:rsid w:val="001B0EDC"/>
    <w:rsid w:val="001B144C"/>
    <w:rsid w:val="001F314E"/>
    <w:rsid w:val="00200C6B"/>
    <w:rsid w:val="00211F0D"/>
    <w:rsid w:val="002312E6"/>
    <w:rsid w:val="00231AF3"/>
    <w:rsid w:val="00231CCE"/>
    <w:rsid w:val="00241BCA"/>
    <w:rsid w:val="00266D6A"/>
    <w:rsid w:val="002F10FE"/>
    <w:rsid w:val="0030454F"/>
    <w:rsid w:val="00327336"/>
    <w:rsid w:val="00330F3C"/>
    <w:rsid w:val="0038574A"/>
    <w:rsid w:val="003E3EE7"/>
    <w:rsid w:val="00412E01"/>
    <w:rsid w:val="004245E4"/>
    <w:rsid w:val="00435CA0"/>
    <w:rsid w:val="00455885"/>
    <w:rsid w:val="00463014"/>
    <w:rsid w:val="00464251"/>
    <w:rsid w:val="004A2FE4"/>
    <w:rsid w:val="004D3027"/>
    <w:rsid w:val="004E5C46"/>
    <w:rsid w:val="005060A5"/>
    <w:rsid w:val="0052696D"/>
    <w:rsid w:val="005346CB"/>
    <w:rsid w:val="005436F9"/>
    <w:rsid w:val="00557795"/>
    <w:rsid w:val="0057466F"/>
    <w:rsid w:val="005A18D2"/>
    <w:rsid w:val="005B3FD4"/>
    <w:rsid w:val="005C495E"/>
    <w:rsid w:val="005C511C"/>
    <w:rsid w:val="005C7A80"/>
    <w:rsid w:val="005D0828"/>
    <w:rsid w:val="005D1CCD"/>
    <w:rsid w:val="005D55D0"/>
    <w:rsid w:val="00610735"/>
    <w:rsid w:val="0064245E"/>
    <w:rsid w:val="0067537B"/>
    <w:rsid w:val="00687FE0"/>
    <w:rsid w:val="00692455"/>
    <w:rsid w:val="006B3BCB"/>
    <w:rsid w:val="006C0F73"/>
    <w:rsid w:val="006C29AA"/>
    <w:rsid w:val="006E1E35"/>
    <w:rsid w:val="006F5A30"/>
    <w:rsid w:val="00734E8F"/>
    <w:rsid w:val="00773836"/>
    <w:rsid w:val="00797795"/>
    <w:rsid w:val="007E01D6"/>
    <w:rsid w:val="008137B6"/>
    <w:rsid w:val="00830634"/>
    <w:rsid w:val="00835C63"/>
    <w:rsid w:val="008421FB"/>
    <w:rsid w:val="008975A8"/>
    <w:rsid w:val="008B4B9E"/>
    <w:rsid w:val="008D1537"/>
    <w:rsid w:val="00924887"/>
    <w:rsid w:val="00937ADA"/>
    <w:rsid w:val="0096354A"/>
    <w:rsid w:val="009978A6"/>
    <w:rsid w:val="009B341F"/>
    <w:rsid w:val="009D6003"/>
    <w:rsid w:val="009F505E"/>
    <w:rsid w:val="00A035EF"/>
    <w:rsid w:val="00A12955"/>
    <w:rsid w:val="00A25EB2"/>
    <w:rsid w:val="00A355A1"/>
    <w:rsid w:val="00A50F06"/>
    <w:rsid w:val="00A52C10"/>
    <w:rsid w:val="00A93E28"/>
    <w:rsid w:val="00AA2F06"/>
    <w:rsid w:val="00AC4C4A"/>
    <w:rsid w:val="00AC7D2D"/>
    <w:rsid w:val="00B17861"/>
    <w:rsid w:val="00B308B3"/>
    <w:rsid w:val="00BD0C3C"/>
    <w:rsid w:val="00BE6AC5"/>
    <w:rsid w:val="00BF6EA0"/>
    <w:rsid w:val="00C21E3D"/>
    <w:rsid w:val="00C40BFA"/>
    <w:rsid w:val="00C41A63"/>
    <w:rsid w:val="00C4535C"/>
    <w:rsid w:val="00CA50E6"/>
    <w:rsid w:val="00CD4A26"/>
    <w:rsid w:val="00CD4A99"/>
    <w:rsid w:val="00D1002B"/>
    <w:rsid w:val="00D501F6"/>
    <w:rsid w:val="00D6196D"/>
    <w:rsid w:val="00D73179"/>
    <w:rsid w:val="00D77784"/>
    <w:rsid w:val="00D84783"/>
    <w:rsid w:val="00D85D26"/>
    <w:rsid w:val="00D921F1"/>
    <w:rsid w:val="00DA12B1"/>
    <w:rsid w:val="00DA4723"/>
    <w:rsid w:val="00DA5366"/>
    <w:rsid w:val="00DA54B4"/>
    <w:rsid w:val="00DB1125"/>
    <w:rsid w:val="00DD47A6"/>
    <w:rsid w:val="00E336E7"/>
    <w:rsid w:val="00E35B7E"/>
    <w:rsid w:val="00E42A5E"/>
    <w:rsid w:val="00E678CA"/>
    <w:rsid w:val="00E74175"/>
    <w:rsid w:val="00EA195F"/>
    <w:rsid w:val="00EA3487"/>
    <w:rsid w:val="00ED7744"/>
    <w:rsid w:val="00F03467"/>
    <w:rsid w:val="00F06CB6"/>
    <w:rsid w:val="00F2017D"/>
    <w:rsid w:val="00F37694"/>
    <w:rsid w:val="00F66D25"/>
    <w:rsid w:val="00F67C00"/>
    <w:rsid w:val="00F77329"/>
    <w:rsid w:val="00FB21DC"/>
    <w:rsid w:val="00FE0CD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80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885"/>
    <w:pPr>
      <w:ind w:left="720"/>
      <w:contextualSpacing/>
    </w:pPr>
  </w:style>
  <w:style w:type="character" w:styleId="Hyperlink">
    <w:name w:val="Hyperlink"/>
    <w:basedOn w:val="DefaultParagraphFont"/>
    <w:uiPriority w:val="99"/>
    <w:unhideWhenUsed/>
    <w:rsid w:val="00830634"/>
    <w:rPr>
      <w:color w:val="0000FF" w:themeColor="hyperlink"/>
      <w:u w:val="single"/>
    </w:rPr>
  </w:style>
  <w:style w:type="paragraph" w:styleId="BalloonText">
    <w:name w:val="Balloon Text"/>
    <w:basedOn w:val="Normal"/>
    <w:link w:val="BalloonTextChar"/>
    <w:uiPriority w:val="99"/>
    <w:semiHidden/>
    <w:unhideWhenUsed/>
    <w:rsid w:val="00830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634"/>
    <w:rPr>
      <w:rFonts w:ascii="Tahoma" w:hAnsi="Tahoma" w:cs="Tahoma"/>
      <w:sz w:val="16"/>
      <w:szCs w:val="16"/>
    </w:rPr>
  </w:style>
  <w:style w:type="paragraph" w:styleId="Header">
    <w:name w:val="header"/>
    <w:basedOn w:val="Normal"/>
    <w:link w:val="HeaderChar"/>
    <w:uiPriority w:val="99"/>
    <w:unhideWhenUsed/>
    <w:rsid w:val="00830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34"/>
  </w:style>
  <w:style w:type="paragraph" w:styleId="Footer">
    <w:name w:val="footer"/>
    <w:basedOn w:val="Normal"/>
    <w:link w:val="FooterChar"/>
    <w:uiPriority w:val="99"/>
    <w:unhideWhenUsed/>
    <w:rsid w:val="00830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34"/>
  </w:style>
  <w:style w:type="character" w:styleId="CommentReference">
    <w:name w:val="annotation reference"/>
    <w:basedOn w:val="DefaultParagraphFont"/>
    <w:uiPriority w:val="99"/>
    <w:semiHidden/>
    <w:unhideWhenUsed/>
    <w:rsid w:val="00692455"/>
    <w:rPr>
      <w:sz w:val="16"/>
      <w:szCs w:val="16"/>
    </w:rPr>
  </w:style>
  <w:style w:type="paragraph" w:styleId="CommentText">
    <w:name w:val="annotation text"/>
    <w:basedOn w:val="Normal"/>
    <w:link w:val="CommentTextChar"/>
    <w:uiPriority w:val="99"/>
    <w:semiHidden/>
    <w:unhideWhenUsed/>
    <w:rsid w:val="00692455"/>
    <w:pPr>
      <w:spacing w:line="240" w:lineRule="auto"/>
    </w:pPr>
    <w:rPr>
      <w:sz w:val="20"/>
      <w:szCs w:val="20"/>
    </w:rPr>
  </w:style>
  <w:style w:type="character" w:customStyle="1" w:styleId="CommentTextChar">
    <w:name w:val="Comment Text Char"/>
    <w:basedOn w:val="DefaultParagraphFont"/>
    <w:link w:val="CommentText"/>
    <w:uiPriority w:val="99"/>
    <w:semiHidden/>
    <w:rsid w:val="00692455"/>
    <w:rPr>
      <w:sz w:val="20"/>
      <w:szCs w:val="20"/>
    </w:rPr>
  </w:style>
  <w:style w:type="paragraph" w:styleId="CommentSubject">
    <w:name w:val="annotation subject"/>
    <w:basedOn w:val="CommentText"/>
    <w:next w:val="CommentText"/>
    <w:link w:val="CommentSubjectChar"/>
    <w:uiPriority w:val="99"/>
    <w:semiHidden/>
    <w:unhideWhenUsed/>
    <w:rsid w:val="00692455"/>
    <w:rPr>
      <w:b/>
      <w:bCs/>
    </w:rPr>
  </w:style>
  <w:style w:type="character" w:customStyle="1" w:styleId="CommentSubjectChar">
    <w:name w:val="Comment Subject Char"/>
    <w:basedOn w:val="CommentTextChar"/>
    <w:link w:val="CommentSubject"/>
    <w:uiPriority w:val="99"/>
    <w:semiHidden/>
    <w:rsid w:val="00692455"/>
    <w:rPr>
      <w:b/>
      <w:bCs/>
      <w:sz w:val="20"/>
      <w:szCs w:val="20"/>
    </w:rPr>
  </w:style>
  <w:style w:type="character" w:customStyle="1" w:styleId="highlight">
    <w:name w:val="highlight"/>
    <w:basedOn w:val="DefaultParagraphFont"/>
    <w:rsid w:val="00AA2F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885"/>
    <w:pPr>
      <w:ind w:left="720"/>
      <w:contextualSpacing/>
    </w:pPr>
  </w:style>
  <w:style w:type="character" w:styleId="Hyperlink">
    <w:name w:val="Hyperlink"/>
    <w:basedOn w:val="DefaultParagraphFont"/>
    <w:uiPriority w:val="99"/>
    <w:unhideWhenUsed/>
    <w:rsid w:val="00830634"/>
    <w:rPr>
      <w:color w:val="0000FF" w:themeColor="hyperlink"/>
      <w:u w:val="single"/>
    </w:rPr>
  </w:style>
  <w:style w:type="paragraph" w:styleId="BalloonText">
    <w:name w:val="Balloon Text"/>
    <w:basedOn w:val="Normal"/>
    <w:link w:val="BalloonTextChar"/>
    <w:uiPriority w:val="99"/>
    <w:semiHidden/>
    <w:unhideWhenUsed/>
    <w:rsid w:val="00830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634"/>
    <w:rPr>
      <w:rFonts w:ascii="Tahoma" w:hAnsi="Tahoma" w:cs="Tahoma"/>
      <w:sz w:val="16"/>
      <w:szCs w:val="16"/>
    </w:rPr>
  </w:style>
  <w:style w:type="paragraph" w:styleId="Header">
    <w:name w:val="header"/>
    <w:basedOn w:val="Normal"/>
    <w:link w:val="HeaderChar"/>
    <w:uiPriority w:val="99"/>
    <w:unhideWhenUsed/>
    <w:rsid w:val="00830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34"/>
  </w:style>
  <w:style w:type="paragraph" w:styleId="Footer">
    <w:name w:val="footer"/>
    <w:basedOn w:val="Normal"/>
    <w:link w:val="FooterChar"/>
    <w:uiPriority w:val="99"/>
    <w:unhideWhenUsed/>
    <w:rsid w:val="00830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34"/>
  </w:style>
  <w:style w:type="character" w:styleId="CommentReference">
    <w:name w:val="annotation reference"/>
    <w:basedOn w:val="DefaultParagraphFont"/>
    <w:uiPriority w:val="99"/>
    <w:semiHidden/>
    <w:unhideWhenUsed/>
    <w:rsid w:val="00692455"/>
    <w:rPr>
      <w:sz w:val="16"/>
      <w:szCs w:val="16"/>
    </w:rPr>
  </w:style>
  <w:style w:type="paragraph" w:styleId="CommentText">
    <w:name w:val="annotation text"/>
    <w:basedOn w:val="Normal"/>
    <w:link w:val="CommentTextChar"/>
    <w:uiPriority w:val="99"/>
    <w:semiHidden/>
    <w:unhideWhenUsed/>
    <w:rsid w:val="00692455"/>
    <w:pPr>
      <w:spacing w:line="240" w:lineRule="auto"/>
    </w:pPr>
    <w:rPr>
      <w:sz w:val="20"/>
      <w:szCs w:val="20"/>
    </w:rPr>
  </w:style>
  <w:style w:type="character" w:customStyle="1" w:styleId="CommentTextChar">
    <w:name w:val="Comment Text Char"/>
    <w:basedOn w:val="DefaultParagraphFont"/>
    <w:link w:val="CommentText"/>
    <w:uiPriority w:val="99"/>
    <w:semiHidden/>
    <w:rsid w:val="00692455"/>
    <w:rPr>
      <w:sz w:val="20"/>
      <w:szCs w:val="20"/>
    </w:rPr>
  </w:style>
  <w:style w:type="paragraph" w:styleId="CommentSubject">
    <w:name w:val="annotation subject"/>
    <w:basedOn w:val="CommentText"/>
    <w:next w:val="CommentText"/>
    <w:link w:val="CommentSubjectChar"/>
    <w:uiPriority w:val="99"/>
    <w:semiHidden/>
    <w:unhideWhenUsed/>
    <w:rsid w:val="00692455"/>
    <w:rPr>
      <w:b/>
      <w:bCs/>
    </w:rPr>
  </w:style>
  <w:style w:type="character" w:customStyle="1" w:styleId="CommentSubjectChar">
    <w:name w:val="Comment Subject Char"/>
    <w:basedOn w:val="CommentTextChar"/>
    <w:link w:val="CommentSubject"/>
    <w:uiPriority w:val="99"/>
    <w:semiHidden/>
    <w:rsid w:val="00692455"/>
    <w:rPr>
      <w:b/>
      <w:bCs/>
      <w:sz w:val="20"/>
      <w:szCs w:val="20"/>
    </w:rPr>
  </w:style>
  <w:style w:type="character" w:customStyle="1" w:styleId="highlight">
    <w:name w:val="highlight"/>
    <w:basedOn w:val="DefaultParagraphFont"/>
    <w:rsid w:val="00AA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4175">
      <w:bodyDiv w:val="1"/>
      <w:marLeft w:val="0"/>
      <w:marRight w:val="0"/>
      <w:marTop w:val="0"/>
      <w:marBottom w:val="0"/>
      <w:divBdr>
        <w:top w:val="none" w:sz="0" w:space="0" w:color="auto"/>
        <w:left w:val="none" w:sz="0" w:space="0" w:color="auto"/>
        <w:bottom w:val="none" w:sz="0" w:space="0" w:color="auto"/>
        <w:right w:val="none" w:sz="0" w:space="0" w:color="auto"/>
      </w:divBdr>
      <w:divsChild>
        <w:div w:id="689528726">
          <w:marLeft w:val="0"/>
          <w:marRight w:val="0"/>
          <w:marTop w:val="0"/>
          <w:marBottom w:val="0"/>
          <w:divBdr>
            <w:top w:val="none" w:sz="0" w:space="0" w:color="auto"/>
            <w:left w:val="none" w:sz="0" w:space="0" w:color="auto"/>
            <w:bottom w:val="none" w:sz="0" w:space="0" w:color="auto"/>
            <w:right w:val="none" w:sz="0" w:space="0" w:color="auto"/>
          </w:divBdr>
        </w:div>
      </w:divsChild>
    </w:div>
    <w:div w:id="564268311">
      <w:bodyDiv w:val="1"/>
      <w:marLeft w:val="0"/>
      <w:marRight w:val="0"/>
      <w:marTop w:val="0"/>
      <w:marBottom w:val="0"/>
      <w:divBdr>
        <w:top w:val="none" w:sz="0" w:space="0" w:color="auto"/>
        <w:left w:val="none" w:sz="0" w:space="0" w:color="auto"/>
        <w:bottom w:val="none" w:sz="0" w:space="0" w:color="auto"/>
        <w:right w:val="none" w:sz="0" w:space="0" w:color="auto"/>
      </w:divBdr>
    </w:div>
    <w:div w:id="992562588">
      <w:bodyDiv w:val="1"/>
      <w:marLeft w:val="0"/>
      <w:marRight w:val="0"/>
      <w:marTop w:val="0"/>
      <w:marBottom w:val="0"/>
      <w:divBdr>
        <w:top w:val="none" w:sz="0" w:space="0" w:color="auto"/>
        <w:left w:val="none" w:sz="0" w:space="0" w:color="auto"/>
        <w:bottom w:val="none" w:sz="0" w:space="0" w:color="auto"/>
        <w:right w:val="none" w:sz="0" w:space="0" w:color="auto"/>
      </w:divBdr>
    </w:div>
    <w:div w:id="1060396733">
      <w:bodyDiv w:val="1"/>
      <w:marLeft w:val="0"/>
      <w:marRight w:val="0"/>
      <w:marTop w:val="0"/>
      <w:marBottom w:val="0"/>
      <w:divBdr>
        <w:top w:val="none" w:sz="0" w:space="0" w:color="auto"/>
        <w:left w:val="none" w:sz="0" w:space="0" w:color="auto"/>
        <w:bottom w:val="none" w:sz="0" w:space="0" w:color="auto"/>
        <w:right w:val="none" w:sz="0" w:space="0" w:color="auto"/>
      </w:divBdr>
    </w:div>
    <w:div w:id="1237016682">
      <w:bodyDiv w:val="1"/>
      <w:marLeft w:val="0"/>
      <w:marRight w:val="0"/>
      <w:marTop w:val="0"/>
      <w:marBottom w:val="0"/>
      <w:divBdr>
        <w:top w:val="none" w:sz="0" w:space="0" w:color="auto"/>
        <w:left w:val="none" w:sz="0" w:space="0" w:color="auto"/>
        <w:bottom w:val="none" w:sz="0" w:space="0" w:color="auto"/>
        <w:right w:val="none" w:sz="0" w:space="0" w:color="auto"/>
      </w:divBdr>
    </w:div>
    <w:div w:id="13635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stinationbc.ca/Research/Industry-Performance.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667D-2196-874F-A42B-83540D4C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1005</Words>
  <Characters>5730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Destination BC</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Mason</dc:creator>
  <cp:lastModifiedBy>Yael Stein</cp:lastModifiedBy>
  <cp:revision>5</cp:revision>
  <cp:lastPrinted>2018-04-30T20:13:00Z</cp:lastPrinted>
  <dcterms:created xsi:type="dcterms:W3CDTF">2018-05-01T18:42:00Z</dcterms:created>
  <dcterms:modified xsi:type="dcterms:W3CDTF">2018-05-01T18:42:00Z</dcterms:modified>
</cp:coreProperties>
</file>